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5C" w:rsidRPr="004F785C" w:rsidRDefault="00BC3345" w:rsidP="008F1FAD">
      <w:pPr>
        <w:rPr>
          <w:rFonts w:ascii="Georgia" w:hAnsi="Georgia" w:cs="Arial"/>
        </w:rPr>
      </w:pPr>
      <w:r>
        <w:rPr>
          <w:rFonts w:ascii="Georgia" w:hAnsi="Georgia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520</wp:posOffset>
            </wp:positionH>
            <wp:positionV relativeFrom="paragraph">
              <wp:posOffset>346</wp:posOffset>
            </wp:positionV>
            <wp:extent cx="5940425" cy="4686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-d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8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785C" w:rsidRPr="004F785C" w:rsidRDefault="004F785C" w:rsidP="008F1FAD">
      <w:pPr>
        <w:rPr>
          <w:rFonts w:ascii="Georgia" w:hAnsi="Georgia" w:cs="Arial"/>
        </w:rPr>
      </w:pPr>
    </w:p>
    <w:p w:rsidR="00F758BB" w:rsidRPr="00BC3345" w:rsidRDefault="00220E68" w:rsidP="008F1FAD">
      <w:pPr>
        <w:rPr>
          <w:rFonts w:ascii="Georgia" w:hAnsi="Georgia" w:cs="Arial"/>
          <w:color w:val="002060"/>
        </w:rPr>
      </w:pPr>
      <w:r>
        <w:rPr>
          <w:rFonts w:ascii="Georgia" w:hAnsi="Georgia" w:cs="Arial"/>
          <w:color w:val="002060"/>
        </w:rPr>
        <w:t>1</w:t>
      </w:r>
      <w:r w:rsidR="00567A0D">
        <w:rPr>
          <w:rFonts w:ascii="Georgia" w:hAnsi="Georgia" w:cs="Arial"/>
          <w:color w:val="002060"/>
        </w:rPr>
        <w:t>3</w:t>
      </w:r>
      <w:r w:rsidR="0007707D">
        <w:rPr>
          <w:rFonts w:ascii="Georgia" w:hAnsi="Georgia" w:cs="Arial"/>
          <w:color w:val="002060"/>
        </w:rPr>
        <w:t xml:space="preserve"> сентября</w:t>
      </w:r>
      <w:r w:rsidR="00DF430B">
        <w:rPr>
          <w:rFonts w:ascii="Georgia" w:hAnsi="Georgia" w:cs="Arial"/>
          <w:color w:val="002060"/>
        </w:rPr>
        <w:t xml:space="preserve"> </w:t>
      </w:r>
      <w:r w:rsidR="00963B6E" w:rsidRPr="00BC3345">
        <w:rPr>
          <w:rFonts w:ascii="Georgia" w:hAnsi="Georgia" w:cs="Arial"/>
          <w:color w:val="002060"/>
        </w:rPr>
        <w:t xml:space="preserve">2012 г.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068"/>
      </w:tblGrid>
      <w:tr w:rsidR="00F758BB" w:rsidRPr="009B7351" w:rsidTr="00F11556">
        <w:trPr>
          <w:trHeight w:val="10018"/>
        </w:trPr>
        <w:tc>
          <w:tcPr>
            <w:tcW w:w="4503" w:type="dxa"/>
          </w:tcPr>
          <w:p w:rsidR="00F758BB" w:rsidRPr="00047276" w:rsidRDefault="00F758BB" w:rsidP="008F1FAD">
            <w:pPr>
              <w:rPr>
                <w:rFonts w:ascii="Georgia" w:hAnsi="Georgia" w:cs="Arial"/>
                <w:color w:val="00B0F0"/>
                <w:sz w:val="20"/>
              </w:rPr>
            </w:pPr>
            <w:r w:rsidRPr="00047276">
              <w:rPr>
                <w:rFonts w:ascii="Georgia" w:hAnsi="Georgia" w:cs="Arial"/>
                <w:color w:val="00B0F0"/>
                <w:sz w:val="20"/>
              </w:rPr>
              <w:t xml:space="preserve">Цены </w:t>
            </w:r>
          </w:p>
          <w:p w:rsidR="008F60C6" w:rsidRPr="009D1732" w:rsidRDefault="00D65141" w:rsidP="008F1FAD">
            <w:pPr>
              <w:rPr>
                <w:rFonts w:ascii="Georgia" w:hAnsi="Georgia" w:cs="Arial"/>
                <w:color w:val="002060"/>
                <w:sz w:val="20"/>
              </w:rPr>
            </w:pPr>
            <w:r>
              <w:rPr>
                <w:rFonts w:ascii="Georgia" w:hAnsi="Georgia" w:cs="Arial"/>
                <w:color w:val="002060"/>
                <w:sz w:val="20"/>
              </w:rPr>
              <w:t xml:space="preserve">Чикаго </w:t>
            </w:r>
            <w:r w:rsidR="002A41C0">
              <w:rPr>
                <w:rFonts w:ascii="Georgia" w:hAnsi="Georgia" w:cs="Arial"/>
                <w:color w:val="002060"/>
                <w:sz w:val="20"/>
                <w:lang w:val="en-US"/>
              </w:rPr>
              <w:t>CME</w:t>
            </w:r>
            <w:r w:rsidR="002A41C0" w:rsidRPr="009D1732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>
              <w:rPr>
                <w:rFonts w:ascii="Georgia" w:hAnsi="Georgia" w:cs="Arial"/>
                <w:color w:val="002060"/>
                <w:sz w:val="20"/>
                <w:lang w:val="en-US"/>
              </w:rPr>
              <w:t>Futures</w:t>
            </w:r>
          </w:p>
          <w:tbl>
            <w:tblPr>
              <w:tblStyle w:val="1-5"/>
              <w:tblW w:w="3969" w:type="dxa"/>
              <w:tblLayout w:type="fixed"/>
              <w:tblLook w:val="04A0"/>
            </w:tblPr>
            <w:tblGrid>
              <w:gridCol w:w="684"/>
              <w:gridCol w:w="760"/>
              <w:gridCol w:w="809"/>
              <w:gridCol w:w="830"/>
              <w:gridCol w:w="886"/>
            </w:tblGrid>
            <w:tr w:rsidR="00E84E32" w:rsidRPr="00047276" w:rsidTr="00801B75">
              <w:trPr>
                <w:cnfStyle w:val="100000000000"/>
              </w:trPr>
              <w:tc>
                <w:tcPr>
                  <w:cnfStyle w:val="001000000000"/>
                  <w:tcW w:w="684" w:type="dxa"/>
                </w:tcPr>
                <w:p w:rsidR="00963B6E" w:rsidRPr="00C405F8" w:rsidRDefault="00963B6E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</w:p>
              </w:tc>
              <w:tc>
                <w:tcPr>
                  <w:tcW w:w="760" w:type="dxa"/>
                </w:tcPr>
                <w:p w:rsidR="00963B6E" w:rsidRPr="00593CF7" w:rsidRDefault="00963B6E" w:rsidP="008F1FAD">
                  <w:pPr>
                    <w:cnfStyle w:val="100000000000"/>
                    <w:rPr>
                      <w:rFonts w:ascii="Georgia" w:hAnsi="Georgia" w:cs="Arial"/>
                      <w:sz w:val="12"/>
                    </w:rPr>
                  </w:pPr>
                  <w:r w:rsidRPr="00593CF7">
                    <w:rPr>
                      <w:rFonts w:ascii="Georgia" w:hAnsi="Georgia" w:cs="Arial"/>
                      <w:sz w:val="12"/>
                    </w:rPr>
                    <w:t>Золото</w:t>
                  </w:r>
                </w:p>
              </w:tc>
              <w:tc>
                <w:tcPr>
                  <w:tcW w:w="809" w:type="dxa"/>
                </w:tcPr>
                <w:p w:rsidR="00963B6E" w:rsidRPr="00593CF7" w:rsidRDefault="00963B6E" w:rsidP="008F1FAD">
                  <w:pPr>
                    <w:cnfStyle w:val="100000000000"/>
                    <w:rPr>
                      <w:rFonts w:ascii="Georgia" w:hAnsi="Georgia" w:cs="Arial"/>
                      <w:sz w:val="12"/>
                    </w:rPr>
                  </w:pPr>
                  <w:r w:rsidRPr="00593CF7">
                    <w:rPr>
                      <w:rFonts w:ascii="Georgia" w:hAnsi="Georgia" w:cs="Arial"/>
                      <w:sz w:val="12"/>
                    </w:rPr>
                    <w:t>Серебро</w:t>
                  </w:r>
                </w:p>
              </w:tc>
              <w:tc>
                <w:tcPr>
                  <w:tcW w:w="830" w:type="dxa"/>
                </w:tcPr>
                <w:p w:rsidR="00963B6E" w:rsidRPr="00593CF7" w:rsidRDefault="00963B6E" w:rsidP="008F1FAD">
                  <w:pPr>
                    <w:cnfStyle w:val="100000000000"/>
                    <w:rPr>
                      <w:rFonts w:ascii="Georgia" w:hAnsi="Georgia" w:cs="Arial"/>
                      <w:sz w:val="12"/>
                    </w:rPr>
                  </w:pPr>
                  <w:r w:rsidRPr="00593CF7">
                    <w:rPr>
                      <w:rFonts w:ascii="Georgia" w:hAnsi="Georgia" w:cs="Arial"/>
                      <w:sz w:val="12"/>
                    </w:rPr>
                    <w:t>Платина</w:t>
                  </w:r>
                </w:p>
              </w:tc>
              <w:tc>
                <w:tcPr>
                  <w:tcW w:w="886" w:type="dxa"/>
                </w:tcPr>
                <w:p w:rsidR="00963B6E" w:rsidRPr="00593CF7" w:rsidRDefault="00963B6E" w:rsidP="008F1FAD">
                  <w:pPr>
                    <w:cnfStyle w:val="100000000000"/>
                    <w:rPr>
                      <w:rFonts w:ascii="Georgia" w:hAnsi="Georgia" w:cs="Arial"/>
                      <w:sz w:val="12"/>
                    </w:rPr>
                  </w:pPr>
                  <w:r w:rsidRPr="00593CF7">
                    <w:rPr>
                      <w:rFonts w:ascii="Georgia" w:hAnsi="Georgia" w:cs="Arial"/>
                      <w:sz w:val="12"/>
                    </w:rPr>
                    <w:t>Палладий</w:t>
                  </w:r>
                </w:p>
              </w:tc>
            </w:tr>
            <w:tr w:rsidR="00FB0C64" w:rsidRPr="00047276" w:rsidTr="00801B75">
              <w:trPr>
                <w:cnfStyle w:val="000000100000"/>
              </w:trPr>
              <w:tc>
                <w:tcPr>
                  <w:cnfStyle w:val="001000000000"/>
                  <w:tcW w:w="684" w:type="dxa"/>
                </w:tcPr>
                <w:p w:rsidR="00FB0C64" w:rsidRPr="009D1732" w:rsidRDefault="00FB0C64" w:rsidP="008F1FAD">
                  <w:pPr>
                    <w:rPr>
                      <w:rFonts w:ascii="Georgia" w:hAnsi="Georgia" w:cs="Arial"/>
                      <w:b w:val="0"/>
                      <w:sz w:val="12"/>
                    </w:rPr>
                  </w:pPr>
                  <w:r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Settlement</w:t>
                  </w:r>
                  <w:r w:rsidRPr="009D1732">
                    <w:rPr>
                      <w:rFonts w:ascii="Georgia" w:hAnsi="Georgia" w:cs="Arial"/>
                      <w:b w:val="0"/>
                      <w:sz w:val="12"/>
                    </w:rPr>
                    <w:t xml:space="preserve"> </w:t>
                  </w:r>
                  <w:r w:rsidRPr="00047276">
                    <w:rPr>
                      <w:rFonts w:ascii="Georgia" w:hAnsi="Georgia" w:cs="Arial"/>
                      <w:b w:val="0"/>
                      <w:sz w:val="12"/>
                    </w:rPr>
                    <w:t xml:space="preserve"> </w:t>
                  </w:r>
                  <w:r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price</w:t>
                  </w:r>
                </w:p>
              </w:tc>
              <w:tc>
                <w:tcPr>
                  <w:tcW w:w="760" w:type="dxa"/>
                </w:tcPr>
                <w:p w:rsidR="00FB0C64" w:rsidRPr="006C797E" w:rsidRDefault="00D557DC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1730,6</w:t>
                  </w:r>
                </w:p>
              </w:tc>
              <w:tc>
                <w:tcPr>
                  <w:tcW w:w="809" w:type="dxa"/>
                </w:tcPr>
                <w:p w:rsidR="00FB0C64" w:rsidRPr="00AF5C6F" w:rsidRDefault="00D557DC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33,233</w:t>
                  </w:r>
                </w:p>
              </w:tc>
              <w:tc>
                <w:tcPr>
                  <w:tcW w:w="830" w:type="dxa"/>
                </w:tcPr>
                <w:p w:rsidR="00FB0C64" w:rsidRPr="006C797E" w:rsidRDefault="00D557DC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1649,6</w:t>
                  </w:r>
                </w:p>
              </w:tc>
              <w:tc>
                <w:tcPr>
                  <w:tcW w:w="886" w:type="dxa"/>
                </w:tcPr>
                <w:p w:rsidR="00FB0C64" w:rsidRPr="006C797E" w:rsidRDefault="00D557DC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678,8</w:t>
                  </w:r>
                </w:p>
              </w:tc>
            </w:tr>
            <w:tr w:rsidR="00FB0C64" w:rsidRPr="006A039B" w:rsidTr="00801B75">
              <w:trPr>
                <w:cnfStyle w:val="000000010000"/>
              </w:trPr>
              <w:tc>
                <w:tcPr>
                  <w:cnfStyle w:val="001000000000"/>
                  <w:tcW w:w="684" w:type="dxa"/>
                </w:tcPr>
                <w:p w:rsidR="00FB0C64" w:rsidRPr="00AB117D" w:rsidRDefault="00FB0C64" w:rsidP="008F1FAD">
                  <w:pPr>
                    <w:rPr>
                      <w:rFonts w:ascii="Georgia" w:hAnsi="Georgia" w:cs="Arial"/>
                      <w:b w:val="0"/>
                      <w:sz w:val="12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High</w:t>
                  </w:r>
                  <w:r w:rsidRPr="00AB117D">
                    <w:rPr>
                      <w:rFonts w:ascii="Georgia" w:hAnsi="Georgia" w:cs="Arial"/>
                      <w:b w:val="0"/>
                      <w:sz w:val="12"/>
                    </w:rPr>
                    <w:t xml:space="preserve"> </w:t>
                  </w:r>
                  <w:r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price</w:t>
                  </w:r>
                </w:p>
              </w:tc>
              <w:tc>
                <w:tcPr>
                  <w:tcW w:w="760" w:type="dxa"/>
                </w:tcPr>
                <w:p w:rsidR="00FB0C64" w:rsidRPr="006C797E" w:rsidRDefault="00D557DC" w:rsidP="00043F05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1742,3</w:t>
                  </w:r>
                </w:p>
              </w:tc>
              <w:tc>
                <w:tcPr>
                  <w:tcW w:w="809" w:type="dxa"/>
                </w:tcPr>
                <w:p w:rsidR="00FB0C64" w:rsidRPr="006C797E" w:rsidRDefault="00D557DC" w:rsidP="00043F05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33,70</w:t>
                  </w:r>
                </w:p>
              </w:tc>
              <w:tc>
                <w:tcPr>
                  <w:tcW w:w="830" w:type="dxa"/>
                </w:tcPr>
                <w:p w:rsidR="00FB0C64" w:rsidRPr="006C797E" w:rsidRDefault="00D557DC" w:rsidP="00043F05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1659,5</w:t>
                  </w:r>
                </w:p>
              </w:tc>
              <w:tc>
                <w:tcPr>
                  <w:tcW w:w="886" w:type="dxa"/>
                </w:tcPr>
                <w:p w:rsidR="00FB0C64" w:rsidRPr="006C797E" w:rsidRDefault="00D557DC" w:rsidP="00043F05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681</w:t>
                  </w:r>
                </w:p>
              </w:tc>
            </w:tr>
            <w:tr w:rsidR="00FB0C64" w:rsidRPr="006A039B" w:rsidTr="00801B75">
              <w:trPr>
                <w:cnfStyle w:val="000000100000"/>
              </w:trPr>
              <w:tc>
                <w:tcPr>
                  <w:cnfStyle w:val="001000000000"/>
                  <w:tcW w:w="684" w:type="dxa"/>
                </w:tcPr>
                <w:p w:rsidR="00FB0C64" w:rsidRPr="00AB117D" w:rsidRDefault="00FB0C64" w:rsidP="008F1FAD">
                  <w:pPr>
                    <w:rPr>
                      <w:rFonts w:ascii="Georgia" w:hAnsi="Georgia" w:cs="Arial"/>
                      <w:b w:val="0"/>
                      <w:sz w:val="12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Low</w:t>
                  </w:r>
                  <w:r w:rsidRPr="00AB117D">
                    <w:rPr>
                      <w:rFonts w:ascii="Georgia" w:hAnsi="Georgia" w:cs="Arial"/>
                      <w:b w:val="0"/>
                      <w:sz w:val="12"/>
                    </w:rPr>
                    <w:t xml:space="preserve"> </w:t>
                  </w:r>
                  <w:r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price</w:t>
                  </w:r>
                </w:p>
              </w:tc>
              <w:tc>
                <w:tcPr>
                  <w:tcW w:w="760" w:type="dxa"/>
                </w:tcPr>
                <w:p w:rsidR="00FB0C64" w:rsidRPr="006C797E" w:rsidRDefault="00D557DC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1730,5</w:t>
                  </w:r>
                </w:p>
              </w:tc>
              <w:tc>
                <w:tcPr>
                  <w:tcW w:w="809" w:type="dxa"/>
                </w:tcPr>
                <w:p w:rsidR="00FB0C64" w:rsidRPr="006C797E" w:rsidRDefault="00D557DC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32,510</w:t>
                  </w:r>
                </w:p>
              </w:tc>
              <w:tc>
                <w:tcPr>
                  <w:tcW w:w="830" w:type="dxa"/>
                </w:tcPr>
                <w:p w:rsidR="00FB0C64" w:rsidRPr="006C797E" w:rsidRDefault="00D557DC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1603,5</w:t>
                  </w:r>
                </w:p>
              </w:tc>
              <w:tc>
                <w:tcPr>
                  <w:tcW w:w="886" w:type="dxa"/>
                </w:tcPr>
                <w:p w:rsidR="00FB0C64" w:rsidRPr="006C797E" w:rsidRDefault="00D557DC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675,65</w:t>
                  </w:r>
                </w:p>
              </w:tc>
            </w:tr>
          </w:tbl>
          <w:p w:rsidR="00963B6E" w:rsidRPr="00AB117D" w:rsidRDefault="00D533B8" w:rsidP="008F1FAD">
            <w:pPr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AB117D">
              <w:rPr>
                <w:rFonts w:ascii="Georgia" w:hAnsi="Georgia" w:cs="Arial"/>
                <w:i/>
                <w:sz w:val="14"/>
              </w:rPr>
              <w:t xml:space="preserve">: </w:t>
            </w:r>
            <w:r w:rsidR="006F4BF4">
              <w:rPr>
                <w:rFonts w:ascii="Georgia" w:hAnsi="Georgia" w:cs="Arial"/>
                <w:i/>
                <w:sz w:val="14"/>
                <w:lang w:val="en-US"/>
              </w:rPr>
              <w:t>CME</w:t>
            </w:r>
          </w:p>
          <w:p w:rsidR="00D533B8" w:rsidRPr="00AB117D" w:rsidRDefault="00D533B8" w:rsidP="008F1FAD">
            <w:pPr>
              <w:rPr>
                <w:rFonts w:ascii="Georgia" w:hAnsi="Georgia" w:cs="Arial"/>
              </w:rPr>
            </w:pPr>
          </w:p>
          <w:p w:rsidR="003307C0" w:rsidRPr="00047276" w:rsidRDefault="003307C0" w:rsidP="008F1FAD">
            <w:pPr>
              <w:rPr>
                <w:rFonts w:ascii="Georgia" w:hAnsi="Georgia" w:cs="Arial"/>
                <w:color w:val="002060"/>
                <w:sz w:val="20"/>
              </w:rPr>
            </w:pP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>London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>Fixes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14"/>
              </w:rPr>
              <w:t xml:space="preserve"> </w:t>
            </w:r>
          </w:p>
          <w:tbl>
            <w:tblPr>
              <w:tblStyle w:val="1-5"/>
              <w:tblW w:w="3969" w:type="dxa"/>
              <w:tblLayout w:type="fixed"/>
              <w:tblLook w:val="04A0"/>
            </w:tblPr>
            <w:tblGrid>
              <w:gridCol w:w="495"/>
              <w:gridCol w:w="766"/>
              <w:gridCol w:w="846"/>
              <w:gridCol w:w="882"/>
              <w:gridCol w:w="980"/>
            </w:tblGrid>
            <w:tr w:rsidR="00E84E32" w:rsidRPr="00047276" w:rsidTr="00593CF7">
              <w:trPr>
                <w:cnfStyle w:val="100000000000"/>
              </w:trPr>
              <w:tc>
                <w:tcPr>
                  <w:cnfStyle w:val="001000000000"/>
                  <w:tcW w:w="495" w:type="dxa"/>
                </w:tcPr>
                <w:p w:rsidR="003307C0" w:rsidRPr="00047276" w:rsidRDefault="003307C0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</w:p>
              </w:tc>
              <w:tc>
                <w:tcPr>
                  <w:tcW w:w="766" w:type="dxa"/>
                </w:tcPr>
                <w:p w:rsidR="003307C0" w:rsidRPr="00EA4047" w:rsidRDefault="003307C0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EA4047">
                    <w:rPr>
                      <w:rFonts w:ascii="Georgia" w:hAnsi="Georgia" w:cs="Arial"/>
                      <w:sz w:val="14"/>
                    </w:rPr>
                    <w:t>Золото</w:t>
                  </w:r>
                </w:p>
              </w:tc>
              <w:tc>
                <w:tcPr>
                  <w:tcW w:w="846" w:type="dxa"/>
                </w:tcPr>
                <w:p w:rsidR="003307C0" w:rsidRPr="00EA4047" w:rsidRDefault="003307C0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EA4047">
                    <w:rPr>
                      <w:rFonts w:ascii="Georgia" w:hAnsi="Georgia" w:cs="Arial"/>
                      <w:sz w:val="14"/>
                    </w:rPr>
                    <w:t>Серебро</w:t>
                  </w:r>
                </w:p>
              </w:tc>
              <w:tc>
                <w:tcPr>
                  <w:tcW w:w="882" w:type="dxa"/>
                </w:tcPr>
                <w:p w:rsidR="003307C0" w:rsidRPr="00EA4047" w:rsidRDefault="003307C0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EA4047">
                    <w:rPr>
                      <w:rFonts w:ascii="Georgia" w:hAnsi="Georgia" w:cs="Arial"/>
                      <w:sz w:val="14"/>
                    </w:rPr>
                    <w:t>Платина</w:t>
                  </w:r>
                </w:p>
              </w:tc>
              <w:tc>
                <w:tcPr>
                  <w:tcW w:w="980" w:type="dxa"/>
                </w:tcPr>
                <w:p w:rsidR="003307C0" w:rsidRPr="00EA4047" w:rsidRDefault="003307C0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EA4047">
                    <w:rPr>
                      <w:rFonts w:ascii="Georgia" w:hAnsi="Georgia" w:cs="Arial"/>
                      <w:sz w:val="14"/>
                    </w:rPr>
                    <w:t>Палладий</w:t>
                  </w:r>
                </w:p>
              </w:tc>
            </w:tr>
            <w:tr w:rsidR="003433CC" w:rsidRPr="00047276" w:rsidTr="00593CF7">
              <w:trPr>
                <w:cnfStyle w:val="000000100000"/>
              </w:trPr>
              <w:tc>
                <w:tcPr>
                  <w:cnfStyle w:val="001000000000"/>
                  <w:tcW w:w="495" w:type="dxa"/>
                </w:tcPr>
                <w:p w:rsidR="003433CC" w:rsidRPr="0072119F" w:rsidRDefault="003433CC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AM</w:t>
                  </w:r>
                </w:p>
              </w:tc>
              <w:tc>
                <w:tcPr>
                  <w:tcW w:w="766" w:type="dxa"/>
                </w:tcPr>
                <w:p w:rsidR="003433CC" w:rsidRPr="006C797E" w:rsidRDefault="00D557DC" w:rsidP="008F1FAD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1742,75</w:t>
                  </w:r>
                </w:p>
              </w:tc>
              <w:tc>
                <w:tcPr>
                  <w:tcW w:w="846" w:type="dxa"/>
                </w:tcPr>
                <w:p w:rsidR="003433CC" w:rsidRPr="006C797E" w:rsidRDefault="00D557DC" w:rsidP="008F1FAD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33,93</w:t>
                  </w:r>
                </w:p>
              </w:tc>
              <w:tc>
                <w:tcPr>
                  <w:tcW w:w="882" w:type="dxa"/>
                </w:tcPr>
                <w:p w:rsidR="003433CC" w:rsidRPr="006C797E" w:rsidRDefault="00D557DC" w:rsidP="008F1FAD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1636</w:t>
                  </w:r>
                </w:p>
              </w:tc>
              <w:tc>
                <w:tcPr>
                  <w:tcW w:w="980" w:type="dxa"/>
                </w:tcPr>
                <w:p w:rsidR="003433CC" w:rsidRPr="006C797E" w:rsidRDefault="00D557DC" w:rsidP="008F1FAD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678</w:t>
                  </w:r>
                </w:p>
              </w:tc>
            </w:tr>
            <w:tr w:rsidR="003433CC" w:rsidRPr="00047276" w:rsidTr="00593CF7">
              <w:trPr>
                <w:cnfStyle w:val="000000010000"/>
              </w:trPr>
              <w:tc>
                <w:tcPr>
                  <w:cnfStyle w:val="001000000000"/>
                  <w:tcW w:w="495" w:type="dxa"/>
                </w:tcPr>
                <w:p w:rsidR="003433CC" w:rsidRPr="0072119F" w:rsidRDefault="003433CC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PM</w:t>
                  </w:r>
                </w:p>
              </w:tc>
              <w:tc>
                <w:tcPr>
                  <w:tcW w:w="766" w:type="dxa"/>
                </w:tcPr>
                <w:p w:rsidR="003433CC" w:rsidRPr="006C797E" w:rsidRDefault="00D557DC" w:rsidP="006B2EAA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1737</w:t>
                  </w:r>
                </w:p>
              </w:tc>
              <w:tc>
                <w:tcPr>
                  <w:tcW w:w="846" w:type="dxa"/>
                </w:tcPr>
                <w:p w:rsidR="003433CC" w:rsidRPr="00EA4047" w:rsidRDefault="003433CC" w:rsidP="008F1FAD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</w:p>
              </w:tc>
              <w:tc>
                <w:tcPr>
                  <w:tcW w:w="882" w:type="dxa"/>
                </w:tcPr>
                <w:p w:rsidR="003433CC" w:rsidRPr="006C797E" w:rsidRDefault="00D557DC" w:rsidP="008F1FAD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1644</w:t>
                  </w:r>
                </w:p>
              </w:tc>
              <w:tc>
                <w:tcPr>
                  <w:tcW w:w="980" w:type="dxa"/>
                </w:tcPr>
                <w:p w:rsidR="003433CC" w:rsidRPr="006C797E" w:rsidRDefault="00D557DC" w:rsidP="008F1FAD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678</w:t>
                  </w:r>
                </w:p>
              </w:tc>
            </w:tr>
          </w:tbl>
          <w:p w:rsidR="006F4BF4" w:rsidRPr="00AB117D" w:rsidRDefault="006F4BF4" w:rsidP="006F4BF4">
            <w:pPr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AB117D">
              <w:rPr>
                <w:rFonts w:ascii="Georgia" w:hAnsi="Georgia" w:cs="Arial"/>
                <w:i/>
                <w:sz w:val="14"/>
              </w:rPr>
              <w:t xml:space="preserve">: </w:t>
            </w:r>
            <w:hyperlink r:id="rId9" w:history="1">
              <w:r w:rsidR="00FF24E3" w:rsidRPr="007B101E">
                <w:rPr>
                  <w:rStyle w:val="a6"/>
                  <w:rFonts w:ascii="Georgia" w:hAnsi="Georgia" w:cs="Arial"/>
                  <w:i/>
                  <w:sz w:val="14"/>
                  <w:lang w:val="en-US"/>
                </w:rPr>
                <w:t>www</w:t>
              </w:r>
              <w:r w:rsidR="00FF24E3" w:rsidRPr="00F17E33">
                <w:rPr>
                  <w:rStyle w:val="a6"/>
                  <w:rFonts w:ascii="Georgia" w:hAnsi="Georgia" w:cs="Arial"/>
                  <w:i/>
                  <w:sz w:val="14"/>
                </w:rPr>
                <w:t>.</w:t>
              </w:r>
              <w:r w:rsidR="00FF24E3" w:rsidRPr="007B101E">
                <w:rPr>
                  <w:rStyle w:val="a6"/>
                  <w:rFonts w:ascii="Georgia" w:hAnsi="Georgia" w:cs="Arial"/>
                  <w:i/>
                  <w:sz w:val="14"/>
                  <w:lang w:val="en-US"/>
                </w:rPr>
                <w:t>kitco</w:t>
              </w:r>
              <w:r w:rsidR="00FF24E3" w:rsidRPr="00F17E33">
                <w:rPr>
                  <w:rStyle w:val="a6"/>
                  <w:rFonts w:ascii="Georgia" w:hAnsi="Georgia" w:cs="Arial"/>
                  <w:i/>
                  <w:sz w:val="14"/>
                </w:rPr>
                <w:t>.</w:t>
              </w:r>
              <w:r w:rsidR="00FF24E3" w:rsidRPr="007B101E">
                <w:rPr>
                  <w:rStyle w:val="a6"/>
                  <w:rFonts w:ascii="Georgia" w:hAnsi="Georgia" w:cs="Arial"/>
                  <w:i/>
                  <w:sz w:val="14"/>
                  <w:lang w:val="en-US"/>
                </w:rPr>
                <w:t>com</w:t>
              </w:r>
            </w:hyperlink>
            <w:r w:rsidR="00FF24E3" w:rsidRPr="00F17E33">
              <w:rPr>
                <w:rFonts w:ascii="Georgia" w:hAnsi="Georgia" w:cs="Arial"/>
                <w:i/>
                <w:sz w:val="14"/>
              </w:rPr>
              <w:t xml:space="preserve"> </w:t>
            </w:r>
          </w:p>
          <w:p w:rsidR="00D533B8" w:rsidRPr="00047276" w:rsidRDefault="00D533B8" w:rsidP="008F1FAD">
            <w:pPr>
              <w:rPr>
                <w:rFonts w:ascii="Georgia" w:hAnsi="Georgia" w:cs="Arial"/>
              </w:rPr>
            </w:pPr>
          </w:p>
          <w:p w:rsidR="00202BB9" w:rsidRPr="00F17E33" w:rsidRDefault="00202BB9" w:rsidP="008F1FAD">
            <w:pPr>
              <w:rPr>
                <w:rFonts w:ascii="Georgia" w:hAnsi="Georgia" w:cs="Arial"/>
                <w:color w:val="002060"/>
                <w:sz w:val="20"/>
                <w:lang w:val="en-US"/>
              </w:rPr>
            </w:pP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>Ratio</w:t>
            </w:r>
          </w:p>
          <w:tbl>
            <w:tblPr>
              <w:tblStyle w:val="-50"/>
              <w:tblW w:w="2835" w:type="dxa"/>
              <w:tblLayout w:type="fixed"/>
              <w:tblLook w:val="04A0"/>
            </w:tblPr>
            <w:tblGrid>
              <w:gridCol w:w="1650"/>
              <w:gridCol w:w="1185"/>
            </w:tblGrid>
            <w:tr w:rsidR="00202BB9" w:rsidRPr="00EB4130" w:rsidTr="00593CF7">
              <w:trPr>
                <w:cnfStyle w:val="100000000000"/>
              </w:trPr>
              <w:tc>
                <w:tcPr>
                  <w:cnfStyle w:val="001000000000"/>
                  <w:tcW w:w="1650" w:type="dxa"/>
                </w:tcPr>
                <w:p w:rsidR="00202BB9" w:rsidRPr="00047276" w:rsidRDefault="00202BB9" w:rsidP="008F1FAD">
                  <w:pPr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XAU/XAG</w:t>
                  </w:r>
                </w:p>
              </w:tc>
              <w:tc>
                <w:tcPr>
                  <w:tcW w:w="1185" w:type="dxa"/>
                </w:tcPr>
                <w:p w:rsidR="00202BB9" w:rsidRPr="00EB4130" w:rsidRDefault="00DD533F" w:rsidP="008F1FAD">
                  <w:pPr>
                    <w:cnfStyle w:val="100000000000"/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</w:pPr>
                  <w:r w:rsidRPr="00EB4130"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52,0126</w:t>
                  </w:r>
                </w:p>
              </w:tc>
            </w:tr>
            <w:tr w:rsidR="00E82628" w:rsidRPr="00EB4130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E82628" w:rsidRPr="00047276" w:rsidRDefault="00E82628" w:rsidP="008F1FAD">
                  <w:pPr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Gold/Platinum</w:t>
                  </w:r>
                </w:p>
              </w:tc>
              <w:tc>
                <w:tcPr>
                  <w:tcW w:w="1185" w:type="dxa"/>
                </w:tcPr>
                <w:p w:rsidR="00A3526A" w:rsidRPr="00D557DC" w:rsidRDefault="00D557DC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1,05</w:t>
                  </w:r>
                </w:p>
              </w:tc>
            </w:tr>
            <w:tr w:rsidR="00F01658" w:rsidRPr="00EB4130" w:rsidTr="00593CF7">
              <w:trPr>
                <w:cnfStyle w:val="000000010000"/>
              </w:trPr>
              <w:tc>
                <w:tcPr>
                  <w:cnfStyle w:val="001000000000"/>
                  <w:tcW w:w="1650" w:type="dxa"/>
                </w:tcPr>
                <w:p w:rsidR="00F01658" w:rsidRPr="00047276" w:rsidRDefault="00F01658" w:rsidP="008F1FAD">
                  <w:pPr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Platinum/Silver</w:t>
                  </w:r>
                </w:p>
              </w:tc>
              <w:tc>
                <w:tcPr>
                  <w:tcW w:w="1185" w:type="dxa"/>
                </w:tcPr>
                <w:p w:rsidR="00F01658" w:rsidRPr="00D557DC" w:rsidRDefault="00D557DC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49,668</w:t>
                  </w:r>
                </w:p>
              </w:tc>
            </w:tr>
            <w:tr w:rsidR="007973BB" w:rsidRPr="00EB4130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7973BB" w:rsidRPr="00047276" w:rsidRDefault="007973BB" w:rsidP="008F1FAD">
                  <w:pPr>
                    <w:rPr>
                      <w:rFonts w:ascii="Georgia" w:hAnsi="Georgia" w:cs="Arial"/>
                      <w:sz w:val="14"/>
                      <w:lang w:val="en-US"/>
                    </w:rPr>
                  </w:pPr>
                  <w:r w:rsidRPr="007973BB"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 xml:space="preserve">AMEX GOLD BUGS INDEX </w:t>
                  </w:r>
                </w:p>
              </w:tc>
              <w:tc>
                <w:tcPr>
                  <w:tcW w:w="1185" w:type="dxa"/>
                </w:tcPr>
                <w:p w:rsidR="007973BB" w:rsidRPr="00D557DC" w:rsidRDefault="00D557DC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479,78</w:t>
                  </w:r>
                </w:p>
              </w:tc>
            </w:tr>
          </w:tbl>
          <w:p w:rsidR="00202BB9" w:rsidRPr="00A320FE" w:rsidRDefault="00202BB9" w:rsidP="008F1FAD">
            <w:pPr>
              <w:rPr>
                <w:rFonts w:ascii="Georgia" w:hAnsi="Georgia"/>
                <w:sz w:val="14"/>
                <w:szCs w:val="16"/>
                <w:lang w:val="en-US"/>
              </w:rPr>
            </w:pPr>
            <w:r w:rsidRPr="00047276">
              <w:rPr>
                <w:rFonts w:ascii="Georgia" w:hAnsi="Georgia" w:cs="Arial"/>
                <w:i/>
                <w:sz w:val="14"/>
                <w:szCs w:val="16"/>
              </w:rPr>
              <w:t>Источник</w:t>
            </w:r>
            <w:r w:rsidRPr="006C797E">
              <w:rPr>
                <w:rFonts w:ascii="Georgia" w:hAnsi="Georgia" w:cs="Arial"/>
                <w:i/>
                <w:sz w:val="14"/>
                <w:szCs w:val="16"/>
                <w:lang w:val="en-US"/>
              </w:rPr>
              <w:t xml:space="preserve">: </w:t>
            </w:r>
            <w:r w:rsidRPr="00047276">
              <w:rPr>
                <w:rFonts w:ascii="Georgia" w:hAnsi="Georgia" w:cs="Arial"/>
                <w:i/>
                <w:sz w:val="14"/>
                <w:szCs w:val="16"/>
                <w:lang w:val="en-US"/>
              </w:rPr>
              <w:t>Reuters</w:t>
            </w:r>
            <w:r w:rsidRPr="006C797E">
              <w:rPr>
                <w:rFonts w:ascii="Georgia" w:hAnsi="Georgia" w:cs="Arial"/>
                <w:i/>
                <w:sz w:val="14"/>
                <w:szCs w:val="16"/>
                <w:lang w:val="en-US"/>
              </w:rPr>
              <w:t xml:space="preserve">, </w:t>
            </w:r>
            <w:hyperlink r:id="rId10" w:history="1">
              <w:r w:rsidRPr="00FF24E3">
                <w:rPr>
                  <w:rStyle w:val="a6"/>
                  <w:rFonts w:ascii="Georgia" w:hAnsi="Georgia"/>
                  <w:i/>
                  <w:sz w:val="14"/>
                  <w:szCs w:val="16"/>
                  <w:lang w:val="en-US"/>
                </w:rPr>
                <w:t>www.kitco.com</w:t>
              </w:r>
            </w:hyperlink>
            <w:r w:rsidR="00C939A5" w:rsidRPr="00FF24E3">
              <w:rPr>
                <w:rStyle w:val="a6"/>
                <w:rFonts w:ascii="Georgia" w:hAnsi="Georgia"/>
                <w:i/>
                <w:sz w:val="14"/>
                <w:szCs w:val="16"/>
                <w:lang w:val="en-US"/>
              </w:rPr>
              <w:t xml:space="preserve"> </w:t>
            </w:r>
            <w:r w:rsidR="007973BB" w:rsidRPr="00FF24E3">
              <w:rPr>
                <w:rStyle w:val="a6"/>
                <w:rFonts w:ascii="Georgia" w:hAnsi="Georgia"/>
                <w:i/>
                <w:sz w:val="14"/>
                <w:szCs w:val="16"/>
                <w:lang w:val="en-US"/>
              </w:rPr>
              <w:t>, www.yahoo.com</w:t>
            </w:r>
            <w:r w:rsidR="0018155A" w:rsidRPr="006C797E">
              <w:rPr>
                <w:lang w:val="en-US"/>
              </w:rPr>
              <w:t xml:space="preserve"> </w:t>
            </w:r>
            <w:r w:rsidRPr="006C797E">
              <w:rPr>
                <w:rFonts w:ascii="Georgia" w:hAnsi="Georgia"/>
                <w:sz w:val="14"/>
                <w:szCs w:val="16"/>
                <w:lang w:val="en-US"/>
              </w:rPr>
              <w:t xml:space="preserve"> </w:t>
            </w:r>
          </w:p>
          <w:p w:rsidR="00202BB9" w:rsidRPr="00047276" w:rsidRDefault="00D557DC" w:rsidP="008F1FAD">
            <w:pPr>
              <w:rPr>
                <w:rFonts w:ascii="Georgia" w:hAnsi="Georgia" w:cs="Arial"/>
                <w:lang w:val="en-US"/>
              </w:rPr>
            </w:pPr>
            <w:r>
              <w:rPr>
                <w:rFonts w:ascii="Georgia" w:hAnsi="Georgia" w:cs="Arial"/>
                <w:noProof/>
              </w:rPr>
              <w:drawing>
                <wp:inline distT="0" distB="0" distL="0" distR="0">
                  <wp:extent cx="2719705" cy="1681480"/>
                  <wp:effectExtent l="19050" t="0" r="444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705" cy="168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BB9" w:rsidRPr="00A320FE" w:rsidRDefault="00202BB9" w:rsidP="008F1FAD">
            <w:pPr>
              <w:rPr>
                <w:rFonts w:ascii="Georgia" w:hAnsi="Georgia" w:cs="Arial"/>
                <w:i/>
                <w:sz w:val="14"/>
                <w:szCs w:val="16"/>
                <w:lang w:val="en-US"/>
              </w:rPr>
            </w:pPr>
            <w:r w:rsidRPr="00047276">
              <w:rPr>
                <w:rFonts w:ascii="Georgia" w:hAnsi="Georgia" w:cs="Arial"/>
                <w:i/>
                <w:sz w:val="14"/>
                <w:szCs w:val="16"/>
              </w:rPr>
              <w:t>Источник</w:t>
            </w:r>
            <w:r w:rsidRPr="00047276">
              <w:rPr>
                <w:rFonts w:ascii="Georgia" w:hAnsi="Georgia" w:cs="Arial"/>
                <w:i/>
                <w:sz w:val="14"/>
                <w:szCs w:val="16"/>
                <w:lang w:val="en-US"/>
              </w:rPr>
              <w:t>: Reuters</w:t>
            </w:r>
          </w:p>
          <w:p w:rsidR="000F3F03" w:rsidRPr="00A320FE" w:rsidRDefault="000F3F03" w:rsidP="008F1FAD">
            <w:pPr>
              <w:rPr>
                <w:rFonts w:ascii="Georgia" w:hAnsi="Georgia" w:cs="Arial"/>
                <w:i/>
                <w:sz w:val="14"/>
                <w:szCs w:val="16"/>
                <w:lang w:val="en-US"/>
              </w:rPr>
            </w:pPr>
          </w:p>
          <w:p w:rsidR="00F758BB" w:rsidRPr="00047276" w:rsidRDefault="003307C0" w:rsidP="008F1FAD">
            <w:pPr>
              <w:rPr>
                <w:rFonts w:ascii="Georgia" w:hAnsi="Georgia" w:cs="Arial"/>
                <w:color w:val="002060"/>
                <w:sz w:val="20"/>
                <w:lang w:val="en-US"/>
              </w:rPr>
            </w:pPr>
            <w:r w:rsidRPr="00047276">
              <w:rPr>
                <w:rFonts w:ascii="Georgia" w:hAnsi="Georgia" w:cs="Arial"/>
                <w:color w:val="002060"/>
                <w:sz w:val="20"/>
              </w:rPr>
              <w:t>Основные</w:t>
            </w: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>курсы</w:t>
            </w: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>валют</w:t>
            </w: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 xml:space="preserve"> </w:t>
            </w:r>
            <w:r w:rsidR="00C35B40"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 xml:space="preserve">  </w:t>
            </w:r>
          </w:p>
          <w:tbl>
            <w:tblPr>
              <w:tblStyle w:val="-50"/>
              <w:tblW w:w="2835" w:type="dxa"/>
              <w:tblLayout w:type="fixed"/>
              <w:tblLook w:val="04A0"/>
            </w:tblPr>
            <w:tblGrid>
              <w:gridCol w:w="1650"/>
              <w:gridCol w:w="1185"/>
            </w:tblGrid>
            <w:tr w:rsidR="003307C0" w:rsidRPr="00EB4130" w:rsidTr="00593CF7">
              <w:trPr>
                <w:cnfStyle w:val="100000000000"/>
              </w:trPr>
              <w:tc>
                <w:tcPr>
                  <w:cnfStyle w:val="001000000000"/>
                  <w:tcW w:w="1650" w:type="dxa"/>
                </w:tcPr>
                <w:p w:rsidR="003307C0" w:rsidRPr="00047276" w:rsidRDefault="008F60C6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 xml:space="preserve">DXY </w:t>
                  </w:r>
                </w:p>
              </w:tc>
              <w:tc>
                <w:tcPr>
                  <w:tcW w:w="1185" w:type="dxa"/>
                </w:tcPr>
                <w:p w:rsidR="00B1221E" w:rsidRPr="00EB4130" w:rsidRDefault="00075289" w:rsidP="008F1FAD">
                  <w:pPr>
                    <w:cnfStyle w:val="100000000000"/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 w:rsidRPr="00EB4130"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79,737</w:t>
                  </w:r>
                </w:p>
              </w:tc>
            </w:tr>
            <w:tr w:rsidR="003307C0" w:rsidRPr="00EB4130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3307C0" w:rsidRPr="00047276" w:rsidRDefault="008F60C6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EUR</w:t>
                  </w:r>
                </w:p>
              </w:tc>
              <w:tc>
                <w:tcPr>
                  <w:tcW w:w="1185" w:type="dxa"/>
                </w:tcPr>
                <w:p w:rsidR="003307C0" w:rsidRPr="00EB4130" w:rsidRDefault="00075289" w:rsidP="008F1FAD">
                  <w:pPr>
                    <w:cnfStyle w:val="000000100000"/>
                    <w:rPr>
                      <w:rFonts w:ascii="Georgia" w:hAnsi="Georgia" w:cs="Arial"/>
                      <w:sz w:val="16"/>
                      <w:lang w:val="en-US"/>
                    </w:rPr>
                  </w:pPr>
                  <w:r w:rsidRPr="00EB4130">
                    <w:rPr>
                      <w:rFonts w:ascii="Georgia" w:hAnsi="Georgia" w:cs="Arial"/>
                      <w:sz w:val="16"/>
                      <w:lang w:val="en-US"/>
                    </w:rPr>
                    <w:t>1,2899</w:t>
                  </w:r>
                </w:p>
              </w:tc>
            </w:tr>
            <w:tr w:rsidR="003307C0" w:rsidRPr="00EB4130" w:rsidTr="00593CF7">
              <w:trPr>
                <w:cnfStyle w:val="000000010000"/>
              </w:trPr>
              <w:tc>
                <w:tcPr>
                  <w:cnfStyle w:val="001000000000"/>
                  <w:tcW w:w="1650" w:type="dxa"/>
                </w:tcPr>
                <w:p w:rsidR="003307C0" w:rsidRPr="00436E19" w:rsidRDefault="008F60C6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GBP</w:t>
                  </w:r>
                </w:p>
              </w:tc>
              <w:tc>
                <w:tcPr>
                  <w:tcW w:w="1185" w:type="dxa"/>
                </w:tcPr>
                <w:p w:rsidR="003307C0" w:rsidRPr="00EB4130" w:rsidRDefault="00075289" w:rsidP="008F1FAD">
                  <w:pPr>
                    <w:cnfStyle w:val="000000010000"/>
                    <w:rPr>
                      <w:rFonts w:ascii="Georgia" w:hAnsi="Georgia" w:cs="Arial"/>
                      <w:sz w:val="16"/>
                      <w:lang w:val="en-US"/>
                    </w:rPr>
                  </w:pPr>
                  <w:r w:rsidRPr="00EB4130">
                    <w:rPr>
                      <w:rFonts w:ascii="Georgia" w:hAnsi="Georgia" w:cs="Arial"/>
                      <w:sz w:val="16"/>
                      <w:lang w:val="en-US"/>
                    </w:rPr>
                    <w:t>1,6106</w:t>
                  </w:r>
                </w:p>
              </w:tc>
            </w:tr>
            <w:tr w:rsidR="003307C0" w:rsidRPr="00EB4130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3307C0" w:rsidRPr="00436E19" w:rsidRDefault="008F60C6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JPY</w:t>
                  </w:r>
                </w:p>
              </w:tc>
              <w:tc>
                <w:tcPr>
                  <w:tcW w:w="1185" w:type="dxa"/>
                </w:tcPr>
                <w:p w:rsidR="009E7FA7" w:rsidRPr="00EB4130" w:rsidRDefault="00075289" w:rsidP="008F1FAD">
                  <w:pPr>
                    <w:cnfStyle w:val="000000100000"/>
                    <w:rPr>
                      <w:rFonts w:ascii="Georgia" w:hAnsi="Georgia" w:cs="Arial"/>
                      <w:sz w:val="16"/>
                      <w:lang w:val="en-US"/>
                    </w:rPr>
                  </w:pPr>
                  <w:r w:rsidRPr="00EB4130">
                    <w:rPr>
                      <w:rFonts w:ascii="Georgia" w:hAnsi="Georgia" w:cs="Arial"/>
                      <w:sz w:val="16"/>
                      <w:lang w:val="en-US"/>
                    </w:rPr>
                    <w:t>77,81</w:t>
                  </w:r>
                </w:p>
              </w:tc>
            </w:tr>
            <w:tr w:rsidR="00B941A7" w:rsidRPr="00EB4130" w:rsidTr="00593CF7">
              <w:trPr>
                <w:cnfStyle w:val="000000010000"/>
              </w:trPr>
              <w:tc>
                <w:tcPr>
                  <w:cnfStyle w:val="001000000000"/>
                  <w:tcW w:w="1650" w:type="dxa"/>
                </w:tcPr>
                <w:p w:rsidR="00B941A7" w:rsidRPr="00436E19" w:rsidRDefault="00B941A7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RUB</w:t>
                  </w:r>
                </w:p>
              </w:tc>
              <w:tc>
                <w:tcPr>
                  <w:tcW w:w="1185" w:type="dxa"/>
                </w:tcPr>
                <w:p w:rsidR="00B941A7" w:rsidRPr="00EB4130" w:rsidRDefault="00075289" w:rsidP="008F1FAD">
                  <w:pPr>
                    <w:cnfStyle w:val="000000010000"/>
                    <w:rPr>
                      <w:rFonts w:ascii="Georgia" w:hAnsi="Georgia" w:cs="Arial"/>
                      <w:sz w:val="16"/>
                      <w:lang w:val="en-US"/>
                    </w:rPr>
                  </w:pPr>
                  <w:r w:rsidRPr="00EB4130">
                    <w:rPr>
                      <w:rFonts w:ascii="Georgia" w:hAnsi="Georgia" w:cs="Arial"/>
                      <w:sz w:val="16"/>
                      <w:lang w:val="en-US"/>
                    </w:rPr>
                    <w:t>31,4432</w:t>
                  </w:r>
                </w:p>
              </w:tc>
            </w:tr>
            <w:tr w:rsidR="00B941A7" w:rsidRPr="00EB4130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B941A7" w:rsidRPr="00436E19" w:rsidRDefault="00B941A7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CHF</w:t>
                  </w:r>
                </w:p>
              </w:tc>
              <w:tc>
                <w:tcPr>
                  <w:tcW w:w="1185" w:type="dxa"/>
                </w:tcPr>
                <w:p w:rsidR="00B941A7" w:rsidRPr="00EB4130" w:rsidRDefault="00075289" w:rsidP="008F1FAD">
                  <w:pPr>
                    <w:cnfStyle w:val="000000100000"/>
                    <w:rPr>
                      <w:rFonts w:ascii="Georgia" w:hAnsi="Georgia" w:cs="Arial"/>
                      <w:sz w:val="16"/>
                      <w:lang w:val="en-US"/>
                    </w:rPr>
                  </w:pPr>
                  <w:r w:rsidRPr="00EB4130">
                    <w:rPr>
                      <w:rFonts w:ascii="Georgia" w:hAnsi="Georgia" w:cs="Arial"/>
                      <w:sz w:val="16"/>
                      <w:lang w:val="en-US"/>
                    </w:rPr>
                    <w:t>0,9371</w:t>
                  </w:r>
                </w:p>
              </w:tc>
            </w:tr>
          </w:tbl>
          <w:p w:rsidR="00F758BB" w:rsidRPr="006D74F9" w:rsidRDefault="00D533B8" w:rsidP="008F1FAD">
            <w:pPr>
              <w:rPr>
                <w:rFonts w:ascii="Georgia" w:hAnsi="Georgia" w:cs="Arial"/>
                <w:i/>
                <w:sz w:val="14"/>
                <w:lang w:val="en-US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6D74F9">
              <w:rPr>
                <w:rFonts w:ascii="Georgia" w:hAnsi="Georgia" w:cs="Arial"/>
                <w:i/>
                <w:sz w:val="14"/>
                <w:lang w:val="en-US"/>
              </w:rPr>
              <w:t xml:space="preserve">: </w:t>
            </w:r>
            <w:r w:rsidRPr="00047276">
              <w:rPr>
                <w:rFonts w:ascii="Georgia" w:hAnsi="Georgia" w:cs="Arial"/>
                <w:i/>
                <w:sz w:val="14"/>
                <w:lang w:val="en-US"/>
              </w:rPr>
              <w:t>Reuters</w:t>
            </w:r>
          </w:p>
          <w:p w:rsidR="00311ED9" w:rsidRPr="006D74F9" w:rsidRDefault="00311ED9" w:rsidP="008F1FAD">
            <w:pPr>
              <w:rPr>
                <w:rFonts w:ascii="Georgia" w:hAnsi="Georgia" w:cs="Arial"/>
                <w:i/>
                <w:sz w:val="14"/>
                <w:lang w:val="en-US"/>
              </w:rPr>
            </w:pPr>
          </w:p>
          <w:p w:rsidR="00311ED9" w:rsidRPr="00D153A6" w:rsidRDefault="00311ED9" w:rsidP="008F1FAD">
            <w:pPr>
              <w:rPr>
                <w:rFonts w:ascii="Georgia" w:hAnsi="Georgia" w:cs="Arial"/>
                <w:color w:val="002060"/>
                <w:sz w:val="20"/>
              </w:rPr>
            </w:pPr>
            <w:r w:rsidRPr="00047276">
              <w:rPr>
                <w:rFonts w:ascii="Georgia" w:hAnsi="Georgia" w:cs="Arial"/>
                <w:color w:val="002060"/>
                <w:sz w:val="20"/>
              </w:rPr>
              <w:t>Запасы</w:t>
            </w:r>
            <w:r w:rsidRPr="00D153A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>в</w:t>
            </w:r>
            <w:r w:rsidRPr="00D153A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>ETF</w:t>
            </w:r>
            <w:r w:rsidRPr="00D153A6">
              <w:rPr>
                <w:rFonts w:ascii="Georgia" w:hAnsi="Georgia" w:cs="Arial"/>
                <w:color w:val="002060"/>
                <w:sz w:val="20"/>
              </w:rPr>
              <w:t>-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>фондах</w:t>
            </w:r>
            <w:r w:rsidRPr="00D153A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</w:p>
          <w:tbl>
            <w:tblPr>
              <w:tblStyle w:val="1-5"/>
              <w:tblW w:w="3969" w:type="dxa"/>
              <w:tblLayout w:type="fixed"/>
              <w:tblLook w:val="04A0"/>
            </w:tblPr>
            <w:tblGrid>
              <w:gridCol w:w="1249"/>
              <w:gridCol w:w="1360"/>
              <w:gridCol w:w="1360"/>
            </w:tblGrid>
            <w:tr w:rsidR="00DE17BB" w:rsidRPr="00D41C33" w:rsidTr="00037CCB">
              <w:trPr>
                <w:cnfStyle w:val="100000000000"/>
              </w:trPr>
              <w:tc>
                <w:tcPr>
                  <w:cnfStyle w:val="001000000000"/>
                  <w:tcW w:w="1249" w:type="dxa"/>
                </w:tcPr>
                <w:p w:rsidR="00DE17BB" w:rsidRPr="00D153A6" w:rsidRDefault="00DE17BB" w:rsidP="008F1FAD">
                  <w:pPr>
                    <w:rPr>
                      <w:rFonts w:ascii="Georgia" w:hAnsi="Georgia" w:cs="Arial"/>
                      <w:color w:val="000000"/>
                      <w:sz w:val="16"/>
                    </w:rPr>
                  </w:pPr>
                  <w:r w:rsidRPr="00EA4047">
                    <w:rPr>
                      <w:rFonts w:ascii="Georgia" w:hAnsi="Georgia" w:cs="Arial"/>
                      <w:color w:val="000000"/>
                      <w:sz w:val="16"/>
                    </w:rPr>
                    <w:t>Название</w:t>
                  </w:r>
                  <w:r w:rsidRPr="00D153A6">
                    <w:rPr>
                      <w:rFonts w:ascii="Georgia" w:hAnsi="Georgia" w:cs="Arial"/>
                      <w:color w:val="000000"/>
                      <w:sz w:val="16"/>
                    </w:rPr>
                    <w:t xml:space="preserve"> </w:t>
                  </w:r>
                  <w:r w:rsidRPr="00EA4047">
                    <w:rPr>
                      <w:rFonts w:ascii="Georgia" w:hAnsi="Georgia" w:cs="Arial"/>
                      <w:color w:val="000000"/>
                      <w:sz w:val="16"/>
                    </w:rPr>
                    <w:t>фонда</w:t>
                  </w:r>
                </w:p>
              </w:tc>
              <w:tc>
                <w:tcPr>
                  <w:tcW w:w="1360" w:type="dxa"/>
                </w:tcPr>
                <w:p w:rsidR="00DE17BB" w:rsidRPr="00D153A6" w:rsidRDefault="00DE17BB" w:rsidP="008F1FAD">
                  <w:pPr>
                    <w:jc w:val="right"/>
                    <w:cnfStyle w:val="100000000000"/>
                    <w:rPr>
                      <w:rFonts w:ascii="Georgia" w:hAnsi="Georgia" w:cs="Arial"/>
                      <w:sz w:val="16"/>
                    </w:rPr>
                  </w:pPr>
                  <w:r w:rsidRPr="00EA4047">
                    <w:rPr>
                      <w:rFonts w:ascii="Georgia" w:hAnsi="Georgia" w:cs="Arial"/>
                      <w:sz w:val="16"/>
                    </w:rPr>
                    <w:t>Запасы</w:t>
                  </w:r>
                  <w:r w:rsidRPr="00D153A6">
                    <w:rPr>
                      <w:rFonts w:ascii="Georgia" w:hAnsi="Georgia" w:cs="Arial"/>
                      <w:sz w:val="16"/>
                    </w:rPr>
                    <w:t xml:space="preserve">,  </w:t>
                  </w:r>
                  <w:r w:rsidRPr="00EA4047">
                    <w:rPr>
                      <w:rFonts w:ascii="Georgia" w:hAnsi="Georgia" w:cs="Arial"/>
                      <w:sz w:val="16"/>
                    </w:rPr>
                    <w:t>унций</w:t>
                  </w:r>
                </w:p>
              </w:tc>
              <w:tc>
                <w:tcPr>
                  <w:tcW w:w="1360" w:type="dxa"/>
                </w:tcPr>
                <w:p w:rsidR="00DE17BB" w:rsidRPr="00D153A6" w:rsidRDefault="00DE17BB" w:rsidP="008F1FAD">
                  <w:pPr>
                    <w:jc w:val="right"/>
                    <w:cnfStyle w:val="1000000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Динамика</w:t>
                  </w:r>
                  <w:r w:rsidRPr="00D153A6"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>
                    <w:rPr>
                      <w:rFonts w:ascii="Georgia" w:hAnsi="Georgia" w:cs="Arial"/>
                      <w:sz w:val="16"/>
                    </w:rPr>
                    <w:t>к</w:t>
                  </w:r>
                  <w:r w:rsidRPr="00D153A6"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>
                    <w:rPr>
                      <w:rFonts w:ascii="Georgia" w:hAnsi="Georgia" w:cs="Arial"/>
                      <w:sz w:val="16"/>
                    </w:rPr>
                    <w:t>предыдущей</w:t>
                  </w:r>
                  <w:r w:rsidRPr="00D153A6"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>
                    <w:rPr>
                      <w:rFonts w:ascii="Georgia" w:hAnsi="Georgia" w:cs="Arial"/>
                      <w:sz w:val="16"/>
                    </w:rPr>
                    <w:t>дате</w:t>
                  </w:r>
                </w:p>
              </w:tc>
            </w:tr>
            <w:tr w:rsidR="00DE17BB" w:rsidRPr="00D41C33" w:rsidTr="00037CCB">
              <w:trPr>
                <w:cnfStyle w:val="000000100000"/>
              </w:trPr>
              <w:tc>
                <w:tcPr>
                  <w:cnfStyle w:val="001000000000"/>
                  <w:tcW w:w="1249" w:type="dxa"/>
                </w:tcPr>
                <w:p w:rsidR="00DE17BB" w:rsidRPr="00D153A6" w:rsidRDefault="00DF55B1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</w:rPr>
                    <w:t xml:space="preserve">Золотые </w:t>
                  </w: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  <w:lang w:val="en-US"/>
                    </w:rPr>
                    <w:t>ETF</w:t>
                  </w:r>
                </w:p>
              </w:tc>
              <w:tc>
                <w:tcPr>
                  <w:tcW w:w="1360" w:type="dxa"/>
                </w:tcPr>
                <w:p w:rsidR="00DE17BB" w:rsidRPr="00D153A6" w:rsidRDefault="00107DBA" w:rsidP="008F1FAD">
                  <w:pPr>
                    <w:jc w:val="right"/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 w:rsidRPr="00107DBA">
                    <w:rPr>
                      <w:rFonts w:ascii="Georgia" w:hAnsi="Georgia" w:cs="Arial"/>
                      <w:sz w:val="16"/>
                    </w:rPr>
                    <w:t>72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107DBA">
                    <w:rPr>
                      <w:rFonts w:ascii="Georgia" w:hAnsi="Georgia" w:cs="Arial"/>
                      <w:sz w:val="16"/>
                    </w:rPr>
                    <w:t>469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107DBA">
                    <w:rPr>
                      <w:rFonts w:ascii="Georgia" w:hAnsi="Georgia" w:cs="Arial"/>
                      <w:sz w:val="16"/>
                    </w:rPr>
                    <w:t>516,8</w:t>
                  </w:r>
                  <w:r>
                    <w:rPr>
                      <w:rFonts w:ascii="Georgia" w:hAnsi="Georgia" w:cs="Arial"/>
                      <w:sz w:val="16"/>
                    </w:rPr>
                    <w:t>0</w:t>
                  </w:r>
                </w:p>
              </w:tc>
              <w:tc>
                <w:tcPr>
                  <w:tcW w:w="1360" w:type="dxa"/>
                </w:tcPr>
                <w:p w:rsidR="00DE17BB" w:rsidRPr="00DF55B1" w:rsidRDefault="00107DBA" w:rsidP="00C726C2">
                  <w:pPr>
                    <w:jc w:val="right"/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-0,14</w:t>
                  </w:r>
                  <w:r w:rsidR="00AD0769">
                    <w:rPr>
                      <w:rFonts w:ascii="Georgia" w:hAnsi="Georgia" w:cs="Arial"/>
                      <w:sz w:val="16"/>
                    </w:rPr>
                    <w:t>%</w:t>
                  </w:r>
                </w:p>
              </w:tc>
            </w:tr>
            <w:tr w:rsidR="00037CCB" w:rsidRPr="00D41C33" w:rsidTr="00037CCB">
              <w:trPr>
                <w:cnfStyle w:val="000000010000"/>
              </w:trPr>
              <w:tc>
                <w:tcPr>
                  <w:cnfStyle w:val="001000000000"/>
                  <w:tcW w:w="1249" w:type="dxa"/>
                </w:tcPr>
                <w:p w:rsidR="00037CCB" w:rsidRPr="00D153A6" w:rsidRDefault="00DF55B1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</w:rPr>
                    <w:t xml:space="preserve">Серебряные </w:t>
                  </w: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  <w:lang w:val="en-US"/>
                    </w:rPr>
                    <w:t>ETF</w:t>
                  </w:r>
                </w:p>
              </w:tc>
              <w:tc>
                <w:tcPr>
                  <w:tcW w:w="1360" w:type="dxa"/>
                </w:tcPr>
                <w:p w:rsidR="00037CCB" w:rsidRPr="00DF55B1" w:rsidRDefault="00107DBA" w:rsidP="008F1FAD">
                  <w:pPr>
                    <w:jc w:val="right"/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 w:rsidRPr="00107DBA">
                    <w:rPr>
                      <w:rFonts w:ascii="Georgia" w:hAnsi="Georgia" w:cs="Arial"/>
                      <w:sz w:val="16"/>
                    </w:rPr>
                    <w:t>506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107DBA">
                    <w:rPr>
                      <w:rFonts w:ascii="Georgia" w:hAnsi="Georgia" w:cs="Arial"/>
                      <w:sz w:val="16"/>
                    </w:rPr>
                    <w:t>279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107DBA">
                    <w:rPr>
                      <w:rFonts w:ascii="Georgia" w:hAnsi="Georgia" w:cs="Arial"/>
                      <w:sz w:val="16"/>
                    </w:rPr>
                    <w:t>546</w:t>
                  </w:r>
                  <w:r>
                    <w:rPr>
                      <w:rFonts w:ascii="Georgia" w:hAnsi="Georgia" w:cs="Arial"/>
                      <w:sz w:val="16"/>
                    </w:rPr>
                    <w:t>,0</w:t>
                  </w:r>
                </w:p>
              </w:tc>
              <w:tc>
                <w:tcPr>
                  <w:tcW w:w="1360" w:type="dxa"/>
                </w:tcPr>
                <w:p w:rsidR="00037CCB" w:rsidRPr="00DF55B1" w:rsidRDefault="00107DBA" w:rsidP="00107DBA">
                  <w:pPr>
                    <w:jc w:val="right"/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-</w:t>
                  </w:r>
                  <w:r w:rsidR="00A6160F">
                    <w:rPr>
                      <w:rFonts w:ascii="Georgia" w:hAnsi="Georgia" w:cs="Arial"/>
                      <w:sz w:val="16"/>
                    </w:rPr>
                    <w:t>0,</w:t>
                  </w:r>
                  <w:r w:rsidR="00C726C2">
                    <w:rPr>
                      <w:rFonts w:ascii="Georgia" w:hAnsi="Georgia" w:cs="Arial"/>
                      <w:sz w:val="16"/>
                    </w:rPr>
                    <w:t>0</w:t>
                  </w:r>
                  <w:r>
                    <w:rPr>
                      <w:rFonts w:ascii="Georgia" w:hAnsi="Georgia" w:cs="Arial"/>
                      <w:sz w:val="16"/>
                    </w:rPr>
                    <w:t>8</w:t>
                  </w:r>
                  <w:r w:rsidR="00AD0769">
                    <w:rPr>
                      <w:rFonts w:ascii="Georgia" w:hAnsi="Georgia" w:cs="Arial"/>
                      <w:sz w:val="16"/>
                    </w:rPr>
                    <w:t>%</w:t>
                  </w:r>
                </w:p>
              </w:tc>
            </w:tr>
            <w:tr w:rsidR="00037CCB" w:rsidRPr="00D41C33" w:rsidTr="00037CCB">
              <w:trPr>
                <w:cnfStyle w:val="000000100000"/>
              </w:trPr>
              <w:tc>
                <w:tcPr>
                  <w:cnfStyle w:val="001000000000"/>
                  <w:tcW w:w="1249" w:type="dxa"/>
                </w:tcPr>
                <w:p w:rsidR="00037CCB" w:rsidRPr="00D153A6" w:rsidRDefault="00DF55B1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</w:rPr>
                    <w:t xml:space="preserve">Платиновые </w:t>
                  </w: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  <w:lang w:val="en-US"/>
                    </w:rPr>
                    <w:t>ETF</w:t>
                  </w:r>
                </w:p>
              </w:tc>
              <w:tc>
                <w:tcPr>
                  <w:tcW w:w="1360" w:type="dxa"/>
                </w:tcPr>
                <w:p w:rsidR="00037CCB" w:rsidRPr="00DF55B1" w:rsidRDefault="00107DBA" w:rsidP="009C1FC4">
                  <w:pPr>
                    <w:jc w:val="right"/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 w:rsidRPr="00107DBA">
                    <w:rPr>
                      <w:rFonts w:ascii="Georgia" w:hAnsi="Georgia" w:cs="Arial"/>
                      <w:sz w:val="16"/>
                    </w:rPr>
                    <w:t>1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107DBA">
                    <w:rPr>
                      <w:rFonts w:ascii="Georgia" w:hAnsi="Georgia" w:cs="Arial"/>
                      <w:sz w:val="16"/>
                    </w:rPr>
                    <w:t>453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107DBA">
                    <w:rPr>
                      <w:rFonts w:ascii="Georgia" w:hAnsi="Georgia" w:cs="Arial"/>
                      <w:sz w:val="16"/>
                    </w:rPr>
                    <w:t>938,8</w:t>
                  </w:r>
                  <w:r>
                    <w:rPr>
                      <w:rFonts w:ascii="Georgia" w:hAnsi="Georgia" w:cs="Arial"/>
                      <w:sz w:val="16"/>
                    </w:rPr>
                    <w:t>0</w:t>
                  </w:r>
                </w:p>
              </w:tc>
              <w:tc>
                <w:tcPr>
                  <w:tcW w:w="1360" w:type="dxa"/>
                </w:tcPr>
                <w:p w:rsidR="00037CCB" w:rsidRPr="00DF55B1" w:rsidRDefault="00107DBA" w:rsidP="00272B6F">
                  <w:pPr>
                    <w:jc w:val="right"/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+0,92</w:t>
                  </w:r>
                  <w:r w:rsidR="00AD0769">
                    <w:rPr>
                      <w:rFonts w:ascii="Georgia" w:hAnsi="Georgia" w:cs="Arial"/>
                      <w:sz w:val="16"/>
                    </w:rPr>
                    <w:t>%</w:t>
                  </w:r>
                </w:p>
              </w:tc>
            </w:tr>
            <w:tr w:rsidR="00037CCB" w:rsidRPr="00D41C33" w:rsidTr="00037CCB">
              <w:trPr>
                <w:cnfStyle w:val="000000010000"/>
              </w:trPr>
              <w:tc>
                <w:tcPr>
                  <w:cnfStyle w:val="001000000000"/>
                  <w:tcW w:w="1249" w:type="dxa"/>
                </w:tcPr>
                <w:p w:rsidR="00037CCB" w:rsidRPr="00D153A6" w:rsidRDefault="00DF55B1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</w:rPr>
                    <w:t xml:space="preserve">Палладиевые </w:t>
                  </w: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  <w:lang w:val="en-US"/>
                    </w:rPr>
                    <w:t>ETF</w:t>
                  </w:r>
                </w:p>
              </w:tc>
              <w:tc>
                <w:tcPr>
                  <w:tcW w:w="1360" w:type="dxa"/>
                </w:tcPr>
                <w:p w:rsidR="00037CCB" w:rsidRPr="00DF55B1" w:rsidRDefault="00107DBA" w:rsidP="00107DBA">
                  <w:pPr>
                    <w:jc w:val="right"/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 w:rsidRPr="00107DBA">
                    <w:rPr>
                      <w:rFonts w:ascii="Georgia" w:hAnsi="Georgia" w:cs="Arial"/>
                      <w:sz w:val="16"/>
                    </w:rPr>
                    <w:t>1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107DBA">
                    <w:rPr>
                      <w:rFonts w:ascii="Georgia" w:hAnsi="Georgia" w:cs="Arial"/>
                      <w:sz w:val="16"/>
                    </w:rPr>
                    <w:t>837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107DBA">
                    <w:rPr>
                      <w:rFonts w:ascii="Georgia" w:hAnsi="Georgia" w:cs="Arial"/>
                      <w:sz w:val="16"/>
                    </w:rPr>
                    <w:t>998</w:t>
                  </w:r>
                  <w:r>
                    <w:rPr>
                      <w:rFonts w:ascii="Georgia" w:hAnsi="Georgia" w:cs="Arial"/>
                      <w:sz w:val="16"/>
                    </w:rPr>
                    <w:t>,0</w:t>
                  </w:r>
                </w:p>
              </w:tc>
              <w:tc>
                <w:tcPr>
                  <w:tcW w:w="1360" w:type="dxa"/>
                </w:tcPr>
                <w:p w:rsidR="00037CCB" w:rsidRPr="00DF55B1" w:rsidRDefault="00705329" w:rsidP="00107DBA">
                  <w:pPr>
                    <w:jc w:val="right"/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-0,</w:t>
                  </w:r>
                  <w:r w:rsidR="00107DBA">
                    <w:rPr>
                      <w:rFonts w:ascii="Georgia" w:hAnsi="Georgia" w:cs="Arial"/>
                      <w:sz w:val="16"/>
                    </w:rPr>
                    <w:t>12</w:t>
                  </w:r>
                  <w:r w:rsidR="006C1391">
                    <w:rPr>
                      <w:rFonts w:ascii="Georgia" w:hAnsi="Georgia" w:cs="Arial"/>
                      <w:sz w:val="16"/>
                    </w:rPr>
                    <w:t>%</w:t>
                  </w:r>
                </w:p>
              </w:tc>
            </w:tr>
          </w:tbl>
          <w:p w:rsidR="00311ED9" w:rsidRPr="00D153A6" w:rsidRDefault="00311ED9" w:rsidP="008F1FAD">
            <w:pPr>
              <w:rPr>
                <w:rFonts w:ascii="Georgia" w:hAnsi="Georgia" w:cs="Arial"/>
                <w:i/>
                <w:sz w:val="14"/>
              </w:rPr>
            </w:pPr>
            <w:r w:rsidRPr="00D153A6">
              <w:rPr>
                <w:rFonts w:ascii="Georgia" w:hAnsi="Georgia" w:cs="Arial"/>
              </w:rPr>
              <w:t xml:space="preserve"> </w:t>
            </w: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D153A6">
              <w:rPr>
                <w:rFonts w:ascii="Georgia" w:hAnsi="Georgia" w:cs="Arial"/>
                <w:i/>
                <w:sz w:val="14"/>
              </w:rPr>
              <w:t xml:space="preserve">: </w:t>
            </w:r>
            <w:r w:rsidRPr="00047276">
              <w:rPr>
                <w:rFonts w:ascii="Georgia" w:hAnsi="Georgia" w:cs="Arial"/>
                <w:i/>
                <w:sz w:val="14"/>
                <w:lang w:val="en-US"/>
              </w:rPr>
              <w:t>Reuters</w:t>
            </w:r>
          </w:p>
          <w:p w:rsidR="000A59FA" w:rsidRPr="00047276" w:rsidRDefault="000A59FA" w:rsidP="008F1FAD">
            <w:pPr>
              <w:rPr>
                <w:rFonts w:ascii="Georgia" w:hAnsi="Georgia" w:cs="Arial"/>
                <w:color w:val="002060"/>
                <w:sz w:val="20"/>
              </w:rPr>
            </w:pPr>
            <w:r w:rsidRPr="00047276">
              <w:rPr>
                <w:rFonts w:ascii="Georgia" w:hAnsi="Georgia" w:cs="Arial"/>
                <w:color w:val="002060"/>
                <w:sz w:val="20"/>
              </w:rPr>
              <w:t>Спекулятивные позиции фондов</w:t>
            </w:r>
            <w:r w:rsidR="004F54B2">
              <w:rPr>
                <w:rFonts w:ascii="Georgia" w:hAnsi="Georgia" w:cs="Arial"/>
                <w:color w:val="002060"/>
                <w:sz w:val="20"/>
              </w:rPr>
              <w:t xml:space="preserve"> по отчету </w:t>
            </w:r>
            <w:r w:rsidR="004F54B2">
              <w:rPr>
                <w:rFonts w:ascii="Georgia" w:hAnsi="Georgia" w:cs="Arial"/>
                <w:color w:val="002060"/>
                <w:sz w:val="20"/>
                <w:lang w:val="en-US"/>
              </w:rPr>
              <w:t>CFTC</w:t>
            </w:r>
            <w:r w:rsidR="004F54B2" w:rsidRPr="004F54B2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 w:rsidR="004F54B2">
              <w:rPr>
                <w:rFonts w:ascii="Georgia" w:hAnsi="Georgia" w:cs="Arial"/>
                <w:color w:val="002060"/>
                <w:sz w:val="20"/>
              </w:rPr>
              <w:t xml:space="preserve">на </w:t>
            </w:r>
            <w:r w:rsidR="0000106D">
              <w:rPr>
                <w:rFonts w:ascii="Georgia" w:hAnsi="Georgia" w:cs="Arial"/>
                <w:color w:val="002060"/>
                <w:sz w:val="20"/>
              </w:rPr>
              <w:t>7 сентября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2012 г. </w:t>
            </w:r>
          </w:p>
          <w:tbl>
            <w:tblPr>
              <w:tblStyle w:val="-50"/>
              <w:tblW w:w="4020" w:type="dxa"/>
              <w:tblLayout w:type="fixed"/>
              <w:tblLook w:val="04A0"/>
            </w:tblPr>
            <w:tblGrid>
              <w:gridCol w:w="1650"/>
              <w:gridCol w:w="1185"/>
              <w:gridCol w:w="1185"/>
            </w:tblGrid>
            <w:tr w:rsidR="000A59FA" w:rsidRPr="00047276" w:rsidTr="00593CF7">
              <w:trPr>
                <w:cnfStyle w:val="100000000000"/>
              </w:trPr>
              <w:tc>
                <w:tcPr>
                  <w:cnfStyle w:val="001000000000"/>
                  <w:tcW w:w="1650" w:type="dxa"/>
                </w:tcPr>
                <w:p w:rsidR="000A59FA" w:rsidRPr="00047276" w:rsidRDefault="000A59FA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</w:p>
              </w:tc>
              <w:tc>
                <w:tcPr>
                  <w:tcW w:w="1185" w:type="dxa"/>
                </w:tcPr>
                <w:p w:rsidR="000A59FA" w:rsidRPr="00EA4047" w:rsidRDefault="00142DF3" w:rsidP="008F1FAD">
                  <w:pPr>
                    <w:cnfStyle w:val="100000000000"/>
                    <w:rPr>
                      <w:rFonts w:ascii="Georgia" w:hAnsi="Georgia" w:cs="Arial"/>
                      <w:sz w:val="16"/>
                    </w:rPr>
                  </w:pPr>
                  <w:r w:rsidRPr="00EA4047">
                    <w:rPr>
                      <w:rFonts w:ascii="Georgia" w:hAnsi="Georgia" w:cs="Arial"/>
                      <w:sz w:val="16"/>
                    </w:rPr>
                    <w:t>Золото</w:t>
                  </w:r>
                </w:p>
              </w:tc>
              <w:tc>
                <w:tcPr>
                  <w:tcW w:w="1185" w:type="dxa"/>
                </w:tcPr>
                <w:p w:rsidR="000A59FA" w:rsidRPr="00EA4047" w:rsidRDefault="00142DF3" w:rsidP="008F1FAD">
                  <w:pPr>
                    <w:cnfStyle w:val="100000000000"/>
                    <w:rPr>
                      <w:rFonts w:ascii="Georgia" w:hAnsi="Georgia" w:cs="Arial"/>
                      <w:sz w:val="16"/>
                    </w:rPr>
                  </w:pPr>
                  <w:r w:rsidRPr="00EA4047">
                    <w:rPr>
                      <w:rFonts w:ascii="Georgia" w:hAnsi="Georgia" w:cs="Arial"/>
                      <w:sz w:val="16"/>
                    </w:rPr>
                    <w:t>Серебро</w:t>
                  </w:r>
                </w:p>
              </w:tc>
            </w:tr>
            <w:tr w:rsidR="000A59FA" w:rsidRPr="00047276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0A59FA" w:rsidRPr="008F6F65" w:rsidRDefault="00142DF3" w:rsidP="008F1FAD">
                  <w:pPr>
                    <w:rPr>
                      <w:rFonts w:ascii="Georgia" w:hAnsi="Georgia" w:cs="Arial"/>
                      <w:sz w:val="16"/>
                    </w:rPr>
                  </w:pPr>
                  <w:r w:rsidRPr="008F6F65">
                    <w:rPr>
                      <w:rFonts w:ascii="Georgia" w:hAnsi="Georgia" w:cs="Arial"/>
                      <w:sz w:val="16"/>
                      <w:lang w:val="en-US"/>
                    </w:rPr>
                    <w:t>Longs</w:t>
                  </w:r>
                </w:p>
              </w:tc>
              <w:tc>
                <w:tcPr>
                  <w:tcW w:w="1185" w:type="dxa"/>
                </w:tcPr>
                <w:p w:rsidR="000A59FA" w:rsidRPr="00047276" w:rsidRDefault="0000106D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155 717</w:t>
                  </w:r>
                </w:p>
              </w:tc>
              <w:tc>
                <w:tcPr>
                  <w:tcW w:w="1185" w:type="dxa"/>
                </w:tcPr>
                <w:p w:rsidR="000A59FA" w:rsidRPr="00047276" w:rsidRDefault="00EF4BE7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32 412</w:t>
                  </w:r>
                </w:p>
              </w:tc>
            </w:tr>
            <w:tr w:rsidR="000A59FA" w:rsidRPr="00047276" w:rsidTr="00593CF7">
              <w:trPr>
                <w:cnfStyle w:val="000000010000"/>
              </w:trPr>
              <w:tc>
                <w:tcPr>
                  <w:cnfStyle w:val="001000000000"/>
                  <w:tcW w:w="1650" w:type="dxa"/>
                </w:tcPr>
                <w:p w:rsidR="000A59FA" w:rsidRPr="00047276" w:rsidRDefault="00142DF3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4"/>
                    </w:rPr>
                    <w:t>Динамика к пред.неделе</w:t>
                  </w:r>
                </w:p>
              </w:tc>
              <w:tc>
                <w:tcPr>
                  <w:tcW w:w="1185" w:type="dxa"/>
                </w:tcPr>
                <w:p w:rsidR="000A59FA" w:rsidRPr="00047276" w:rsidRDefault="0000106D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+11 012</w:t>
                  </w:r>
                </w:p>
              </w:tc>
              <w:tc>
                <w:tcPr>
                  <w:tcW w:w="1185" w:type="dxa"/>
                </w:tcPr>
                <w:p w:rsidR="000A59FA" w:rsidRPr="00047276" w:rsidRDefault="00EF4BE7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+1 976</w:t>
                  </w:r>
                </w:p>
              </w:tc>
            </w:tr>
            <w:tr w:rsidR="000A59FA" w:rsidRPr="00047276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0A59FA" w:rsidRPr="008F6F65" w:rsidRDefault="00142DF3" w:rsidP="008F1FAD">
                  <w:pPr>
                    <w:rPr>
                      <w:rFonts w:ascii="Georgia" w:hAnsi="Georgia" w:cs="Arial"/>
                      <w:sz w:val="16"/>
                    </w:rPr>
                  </w:pPr>
                  <w:r w:rsidRPr="008F6F65">
                    <w:rPr>
                      <w:rFonts w:ascii="Georgia" w:hAnsi="Georgia" w:cs="Arial"/>
                      <w:sz w:val="16"/>
                      <w:lang w:val="en-US"/>
                    </w:rPr>
                    <w:t>Shorts</w:t>
                  </w:r>
                </w:p>
              </w:tc>
              <w:tc>
                <w:tcPr>
                  <w:tcW w:w="1185" w:type="dxa"/>
                </w:tcPr>
                <w:p w:rsidR="000A59FA" w:rsidRPr="00047276" w:rsidRDefault="0000106D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10 942</w:t>
                  </w:r>
                </w:p>
              </w:tc>
              <w:tc>
                <w:tcPr>
                  <w:tcW w:w="1185" w:type="dxa"/>
                </w:tcPr>
                <w:p w:rsidR="000A59FA" w:rsidRPr="00047276" w:rsidRDefault="00EF4BE7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4 259</w:t>
                  </w:r>
                </w:p>
              </w:tc>
            </w:tr>
            <w:tr w:rsidR="00142DF3" w:rsidRPr="00047276" w:rsidTr="00593CF7">
              <w:trPr>
                <w:cnfStyle w:val="000000010000"/>
              </w:trPr>
              <w:tc>
                <w:tcPr>
                  <w:cnfStyle w:val="001000000000"/>
                  <w:tcW w:w="1650" w:type="dxa"/>
                </w:tcPr>
                <w:p w:rsidR="00142DF3" w:rsidRPr="00047276" w:rsidRDefault="00142DF3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4"/>
                    </w:rPr>
                    <w:t>Динамика к пред.неделе</w:t>
                  </w:r>
                </w:p>
              </w:tc>
              <w:tc>
                <w:tcPr>
                  <w:tcW w:w="1185" w:type="dxa"/>
                </w:tcPr>
                <w:p w:rsidR="00142DF3" w:rsidRPr="00047276" w:rsidRDefault="0000106D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-2 076</w:t>
                  </w:r>
                </w:p>
              </w:tc>
              <w:tc>
                <w:tcPr>
                  <w:tcW w:w="1185" w:type="dxa"/>
                </w:tcPr>
                <w:p w:rsidR="00142DF3" w:rsidRPr="00047276" w:rsidRDefault="00EF4BE7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-650</w:t>
                  </w:r>
                </w:p>
              </w:tc>
            </w:tr>
          </w:tbl>
          <w:p w:rsidR="000A59FA" w:rsidRPr="00047276" w:rsidRDefault="000A59FA" w:rsidP="008F1FAD">
            <w:pPr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 xml:space="preserve">Источник: </w:t>
            </w:r>
            <w:r w:rsidRPr="00047276">
              <w:rPr>
                <w:rFonts w:ascii="Georgia" w:hAnsi="Georgia" w:cs="Arial"/>
                <w:i/>
                <w:sz w:val="14"/>
                <w:lang w:val="en-US"/>
              </w:rPr>
              <w:t>CFTC</w:t>
            </w:r>
          </w:p>
          <w:p w:rsidR="008B45CB" w:rsidRDefault="008B45CB" w:rsidP="008F1FAD">
            <w:pPr>
              <w:rPr>
                <w:rFonts w:ascii="Georgia" w:hAnsi="Georgia" w:cs="Arial"/>
                <w:color w:val="00B0F0"/>
                <w:sz w:val="20"/>
              </w:rPr>
            </w:pPr>
          </w:p>
          <w:p w:rsidR="004F54B2" w:rsidRPr="00047276" w:rsidRDefault="004F54B2" w:rsidP="008F1FAD">
            <w:pPr>
              <w:rPr>
                <w:rFonts w:ascii="Georgia" w:hAnsi="Georgia" w:cs="Arial"/>
                <w:color w:val="002060"/>
                <w:sz w:val="20"/>
              </w:rPr>
            </w:pPr>
            <w:r w:rsidRPr="00047276">
              <w:rPr>
                <w:rFonts w:ascii="Georgia" w:hAnsi="Georgia" w:cs="Arial"/>
                <w:color w:val="002060"/>
                <w:sz w:val="20"/>
              </w:rPr>
              <w:t>Спекулятивные позиции фондов</w:t>
            </w:r>
            <w:r>
              <w:rPr>
                <w:rFonts w:ascii="Georgia" w:hAnsi="Georgia" w:cs="Arial"/>
                <w:color w:val="002060"/>
                <w:sz w:val="20"/>
              </w:rPr>
              <w:t xml:space="preserve"> по отчету </w:t>
            </w:r>
            <w:r w:rsidR="005108C2">
              <w:rPr>
                <w:rFonts w:ascii="Georgia" w:hAnsi="Georgia" w:cs="Arial"/>
                <w:color w:val="002060"/>
                <w:sz w:val="20"/>
                <w:lang w:val="en-US"/>
              </w:rPr>
              <w:t>COT</w:t>
            </w:r>
            <w:r w:rsidR="001F7BA8">
              <w:rPr>
                <w:rFonts w:ascii="Georgia" w:hAnsi="Georgia" w:cs="Arial"/>
                <w:color w:val="002060"/>
                <w:sz w:val="20"/>
                <w:lang w:val="en-US"/>
              </w:rPr>
              <w:t>R</w:t>
            </w:r>
            <w:r w:rsidRPr="004F54B2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>
              <w:rPr>
                <w:rFonts w:ascii="Georgia" w:hAnsi="Georgia" w:cs="Arial"/>
                <w:color w:val="002060"/>
                <w:sz w:val="20"/>
              </w:rPr>
              <w:t xml:space="preserve">на </w:t>
            </w:r>
            <w:r w:rsidR="00EF4BE7">
              <w:rPr>
                <w:rFonts w:ascii="Georgia" w:hAnsi="Georgia" w:cs="Arial"/>
                <w:color w:val="002060"/>
                <w:sz w:val="20"/>
              </w:rPr>
              <w:t>7 сентября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2012 г. </w:t>
            </w:r>
          </w:p>
          <w:tbl>
            <w:tblPr>
              <w:tblStyle w:val="-50"/>
              <w:tblW w:w="3969" w:type="dxa"/>
              <w:tblLayout w:type="fixed"/>
              <w:tblLook w:val="04A0"/>
            </w:tblPr>
            <w:tblGrid>
              <w:gridCol w:w="1589"/>
              <w:gridCol w:w="1190"/>
              <w:gridCol w:w="1190"/>
            </w:tblGrid>
            <w:tr w:rsidR="001F7BA8" w:rsidRPr="00047276" w:rsidTr="001F7BA8">
              <w:trPr>
                <w:cnfStyle w:val="100000000000"/>
              </w:trPr>
              <w:tc>
                <w:tcPr>
                  <w:cnfStyle w:val="001000000000"/>
                  <w:tcW w:w="993" w:type="dxa"/>
                </w:tcPr>
                <w:p w:rsidR="001F7BA8" w:rsidRPr="001F7BA8" w:rsidRDefault="001F7BA8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</w:p>
              </w:tc>
              <w:tc>
                <w:tcPr>
                  <w:tcW w:w="744" w:type="dxa"/>
                </w:tcPr>
                <w:p w:rsidR="001F7BA8" w:rsidRPr="001F7BA8" w:rsidRDefault="001F7BA8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sz w:val="14"/>
                    </w:rPr>
                    <w:t>Золото</w:t>
                  </w:r>
                </w:p>
              </w:tc>
              <w:tc>
                <w:tcPr>
                  <w:tcW w:w="744" w:type="dxa"/>
                </w:tcPr>
                <w:p w:rsidR="001F7BA8" w:rsidRPr="001F7BA8" w:rsidRDefault="001F7BA8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sz w:val="14"/>
                    </w:rPr>
                    <w:t>Серебро</w:t>
                  </w:r>
                </w:p>
              </w:tc>
            </w:tr>
            <w:tr w:rsidR="001F7BA8" w:rsidRPr="00047276" w:rsidTr="001F7BA8">
              <w:trPr>
                <w:cnfStyle w:val="000000100000"/>
              </w:trPr>
              <w:tc>
                <w:tcPr>
                  <w:cnfStyle w:val="001000000000"/>
                  <w:tcW w:w="993" w:type="dxa"/>
                </w:tcPr>
                <w:p w:rsidR="001F7BA8" w:rsidRPr="001F7BA8" w:rsidRDefault="001F7BA8" w:rsidP="008F1FAD">
                  <w:pPr>
                    <w:rPr>
                      <w:rFonts w:ascii="Georgia" w:hAnsi="Georgia" w:cs="Arial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sz w:val="14"/>
                      <w:lang w:val="en-US"/>
                    </w:rPr>
                    <w:t>Longs</w:t>
                  </w:r>
                </w:p>
              </w:tc>
              <w:tc>
                <w:tcPr>
                  <w:tcW w:w="744" w:type="dxa"/>
                </w:tcPr>
                <w:p w:rsidR="001F7BA8" w:rsidRPr="001F7BA8" w:rsidRDefault="00EF4BE7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372 904</w:t>
                  </w:r>
                </w:p>
              </w:tc>
              <w:tc>
                <w:tcPr>
                  <w:tcW w:w="744" w:type="dxa"/>
                </w:tcPr>
                <w:p w:rsidR="001F7BA8" w:rsidRPr="001F7BA8" w:rsidRDefault="00EF4BE7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96 096</w:t>
                  </w:r>
                </w:p>
              </w:tc>
            </w:tr>
            <w:tr w:rsidR="001F7BA8" w:rsidRPr="00047276" w:rsidTr="001F7BA8">
              <w:trPr>
                <w:cnfStyle w:val="000000010000"/>
              </w:trPr>
              <w:tc>
                <w:tcPr>
                  <w:cnfStyle w:val="001000000000"/>
                  <w:tcW w:w="993" w:type="dxa"/>
                </w:tcPr>
                <w:p w:rsidR="001F7BA8" w:rsidRPr="001F7BA8" w:rsidRDefault="001F7BA8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b w:val="0"/>
                      <w:sz w:val="14"/>
                    </w:rPr>
                    <w:t>Динамика к пред.неделе</w:t>
                  </w:r>
                </w:p>
              </w:tc>
              <w:tc>
                <w:tcPr>
                  <w:tcW w:w="744" w:type="dxa"/>
                </w:tcPr>
                <w:p w:rsidR="001F7BA8" w:rsidRPr="001F7BA8" w:rsidRDefault="00EF4BE7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+14 657</w:t>
                  </w:r>
                </w:p>
              </w:tc>
              <w:tc>
                <w:tcPr>
                  <w:tcW w:w="744" w:type="dxa"/>
                </w:tcPr>
                <w:p w:rsidR="001F7BA8" w:rsidRPr="001F7BA8" w:rsidRDefault="00EF4BE7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-3 783</w:t>
                  </w:r>
                </w:p>
              </w:tc>
            </w:tr>
            <w:tr w:rsidR="001F7BA8" w:rsidRPr="00047276" w:rsidTr="001F7BA8">
              <w:trPr>
                <w:cnfStyle w:val="000000100000"/>
              </w:trPr>
              <w:tc>
                <w:tcPr>
                  <w:cnfStyle w:val="001000000000"/>
                  <w:tcW w:w="993" w:type="dxa"/>
                </w:tcPr>
                <w:p w:rsidR="001F7BA8" w:rsidRPr="001F7BA8" w:rsidRDefault="001F7BA8" w:rsidP="008F1FAD">
                  <w:pPr>
                    <w:rPr>
                      <w:rFonts w:ascii="Georgia" w:hAnsi="Georgia" w:cs="Arial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sz w:val="14"/>
                      <w:lang w:val="en-US"/>
                    </w:rPr>
                    <w:t>Shorts</w:t>
                  </w:r>
                </w:p>
              </w:tc>
              <w:tc>
                <w:tcPr>
                  <w:tcW w:w="744" w:type="dxa"/>
                </w:tcPr>
                <w:p w:rsidR="001F7BA8" w:rsidRPr="001F7BA8" w:rsidRDefault="00EF4BE7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421 826</w:t>
                  </w:r>
                </w:p>
              </w:tc>
              <w:tc>
                <w:tcPr>
                  <w:tcW w:w="744" w:type="dxa"/>
                </w:tcPr>
                <w:p w:rsidR="001F7BA8" w:rsidRPr="001F7BA8" w:rsidRDefault="00EF4BE7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108 586</w:t>
                  </w:r>
                </w:p>
              </w:tc>
            </w:tr>
            <w:tr w:rsidR="001F7BA8" w:rsidRPr="00047276" w:rsidTr="001F7BA8">
              <w:trPr>
                <w:cnfStyle w:val="000000010000"/>
              </w:trPr>
              <w:tc>
                <w:tcPr>
                  <w:cnfStyle w:val="001000000000"/>
                  <w:tcW w:w="993" w:type="dxa"/>
                </w:tcPr>
                <w:p w:rsidR="001F7BA8" w:rsidRPr="001F7BA8" w:rsidRDefault="001F7BA8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b w:val="0"/>
                      <w:sz w:val="14"/>
                    </w:rPr>
                    <w:t>Динамика к пред.неделе</w:t>
                  </w:r>
                </w:p>
              </w:tc>
              <w:tc>
                <w:tcPr>
                  <w:tcW w:w="744" w:type="dxa"/>
                </w:tcPr>
                <w:p w:rsidR="001F7BA8" w:rsidRPr="001F7BA8" w:rsidRDefault="00EF4BE7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+18 446</w:t>
                  </w:r>
                </w:p>
              </w:tc>
              <w:tc>
                <w:tcPr>
                  <w:tcW w:w="744" w:type="dxa"/>
                </w:tcPr>
                <w:p w:rsidR="001F7BA8" w:rsidRPr="001F7BA8" w:rsidRDefault="00EF4BE7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-1 229</w:t>
                  </w:r>
                </w:p>
              </w:tc>
            </w:tr>
          </w:tbl>
          <w:p w:rsidR="004A0BAD" w:rsidRPr="00033BF4" w:rsidRDefault="004A0BAD" w:rsidP="008F1FAD">
            <w:pPr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 xml:space="preserve">Источник: </w:t>
            </w:r>
            <w:r w:rsidR="005108C2">
              <w:rPr>
                <w:rFonts w:ascii="Georgia" w:hAnsi="Georgia" w:cs="Arial"/>
                <w:i/>
                <w:sz w:val="14"/>
                <w:lang w:val="en-US"/>
              </w:rPr>
              <w:t>Goldseek</w:t>
            </w:r>
            <w:r w:rsidR="005108C2" w:rsidRPr="00033BF4">
              <w:rPr>
                <w:rFonts w:ascii="Georgia" w:hAnsi="Georgia" w:cs="Arial"/>
                <w:i/>
                <w:sz w:val="14"/>
              </w:rPr>
              <w:t>.</w:t>
            </w:r>
            <w:r w:rsidR="005108C2">
              <w:rPr>
                <w:rFonts w:ascii="Georgia" w:hAnsi="Georgia" w:cs="Arial"/>
                <w:i/>
                <w:sz w:val="14"/>
                <w:lang w:val="en-US"/>
              </w:rPr>
              <w:t>com</w:t>
            </w:r>
          </w:p>
          <w:p w:rsidR="00272B6F" w:rsidRDefault="00272B6F" w:rsidP="008F1FAD">
            <w:pPr>
              <w:rPr>
                <w:rFonts w:ascii="Georgia" w:hAnsi="Georgia" w:cs="Arial"/>
                <w:color w:val="002060"/>
                <w:sz w:val="20"/>
              </w:rPr>
            </w:pPr>
          </w:p>
          <w:p w:rsidR="0058389F" w:rsidRPr="00047276" w:rsidRDefault="0058389F" w:rsidP="008F1FAD">
            <w:pPr>
              <w:rPr>
                <w:rFonts w:ascii="Georgia" w:hAnsi="Georgia" w:cs="Arial"/>
                <w:color w:val="002060"/>
                <w:sz w:val="20"/>
              </w:rPr>
            </w:pPr>
            <w:r w:rsidRPr="00047276">
              <w:rPr>
                <w:rFonts w:ascii="Georgia" w:hAnsi="Georgia" w:cs="Arial"/>
                <w:color w:val="002060"/>
                <w:sz w:val="20"/>
              </w:rPr>
              <w:t>Спекулятивные позиции фондов</w:t>
            </w:r>
            <w:r>
              <w:rPr>
                <w:rFonts w:ascii="Georgia" w:hAnsi="Georgia" w:cs="Arial"/>
                <w:color w:val="002060"/>
                <w:sz w:val="20"/>
              </w:rPr>
              <w:t xml:space="preserve"> по отчету </w:t>
            </w:r>
            <w:r>
              <w:rPr>
                <w:rFonts w:ascii="Georgia" w:hAnsi="Georgia" w:cs="Arial"/>
                <w:color w:val="002060"/>
                <w:sz w:val="20"/>
                <w:lang w:val="en-US"/>
              </w:rPr>
              <w:t>COTR</w:t>
            </w:r>
            <w:r w:rsidRPr="004F54B2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>
              <w:rPr>
                <w:rFonts w:ascii="Georgia" w:hAnsi="Georgia" w:cs="Arial"/>
                <w:color w:val="002060"/>
                <w:sz w:val="20"/>
              </w:rPr>
              <w:t xml:space="preserve">на </w:t>
            </w:r>
            <w:r w:rsidR="00EF4BE7">
              <w:rPr>
                <w:rFonts w:ascii="Georgia" w:hAnsi="Georgia" w:cs="Arial"/>
                <w:color w:val="002060"/>
                <w:sz w:val="20"/>
              </w:rPr>
              <w:t>4 сентября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2012 г.</w:t>
            </w:r>
            <w:r w:rsidR="00A320FE">
              <w:rPr>
                <w:rFonts w:ascii="Georgia" w:hAnsi="Georgia" w:cs="Arial"/>
                <w:color w:val="002060"/>
                <w:sz w:val="20"/>
              </w:rPr>
              <w:t xml:space="preserve"> (в тыс.унций)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</w:p>
          <w:tbl>
            <w:tblPr>
              <w:tblStyle w:val="-50"/>
              <w:tblW w:w="3969" w:type="dxa"/>
              <w:tblLayout w:type="fixed"/>
              <w:tblLook w:val="04A0"/>
            </w:tblPr>
            <w:tblGrid>
              <w:gridCol w:w="1589"/>
              <w:gridCol w:w="1190"/>
              <w:gridCol w:w="1190"/>
            </w:tblGrid>
            <w:tr w:rsidR="0058389F" w:rsidRPr="001F7BA8" w:rsidTr="003948C2">
              <w:trPr>
                <w:cnfStyle w:val="100000000000"/>
              </w:trPr>
              <w:tc>
                <w:tcPr>
                  <w:cnfStyle w:val="001000000000"/>
                  <w:tcW w:w="1589" w:type="dxa"/>
                </w:tcPr>
                <w:p w:rsidR="0058389F" w:rsidRPr="001F7BA8" w:rsidRDefault="0058389F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</w:p>
              </w:tc>
              <w:tc>
                <w:tcPr>
                  <w:tcW w:w="1190" w:type="dxa"/>
                </w:tcPr>
                <w:p w:rsidR="0058389F" w:rsidRPr="001F7BA8" w:rsidRDefault="0058389F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Платина</w:t>
                  </w:r>
                </w:p>
              </w:tc>
              <w:tc>
                <w:tcPr>
                  <w:tcW w:w="1190" w:type="dxa"/>
                </w:tcPr>
                <w:p w:rsidR="0058389F" w:rsidRPr="001F7BA8" w:rsidRDefault="0058389F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Палладий</w:t>
                  </w:r>
                </w:p>
              </w:tc>
            </w:tr>
            <w:tr w:rsidR="00695570" w:rsidRPr="001F7BA8" w:rsidTr="003948C2">
              <w:trPr>
                <w:cnfStyle w:val="000000100000"/>
              </w:trPr>
              <w:tc>
                <w:tcPr>
                  <w:cnfStyle w:val="001000000000"/>
                  <w:tcW w:w="1589" w:type="dxa"/>
                </w:tcPr>
                <w:p w:rsidR="00695570" w:rsidRPr="001F7BA8" w:rsidRDefault="00695570" w:rsidP="008F1FAD">
                  <w:pPr>
                    <w:rPr>
                      <w:rFonts w:ascii="Georgia" w:hAnsi="Georgia" w:cs="Arial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sz w:val="14"/>
                      <w:lang w:val="en-US"/>
                    </w:rPr>
                    <w:t>Longs</w:t>
                  </w:r>
                </w:p>
              </w:tc>
              <w:tc>
                <w:tcPr>
                  <w:tcW w:w="1190" w:type="dxa"/>
                </w:tcPr>
                <w:p w:rsidR="00695570" w:rsidRPr="00F67879" w:rsidRDefault="00EF4BE7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1 727,85</w:t>
                  </w:r>
                </w:p>
              </w:tc>
              <w:tc>
                <w:tcPr>
                  <w:tcW w:w="1190" w:type="dxa"/>
                </w:tcPr>
                <w:p w:rsidR="00695570" w:rsidRPr="00F67879" w:rsidRDefault="00EF4BE7" w:rsidP="00511DAA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 xml:space="preserve">932 </w:t>
                  </w:r>
                </w:p>
              </w:tc>
            </w:tr>
            <w:tr w:rsidR="00695570" w:rsidRPr="001F7BA8" w:rsidTr="003948C2">
              <w:trPr>
                <w:cnfStyle w:val="000000010000"/>
              </w:trPr>
              <w:tc>
                <w:tcPr>
                  <w:cnfStyle w:val="001000000000"/>
                  <w:tcW w:w="1589" w:type="dxa"/>
                </w:tcPr>
                <w:p w:rsidR="00695570" w:rsidRPr="001F7BA8" w:rsidRDefault="00695570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b w:val="0"/>
                      <w:sz w:val="14"/>
                    </w:rPr>
                    <w:t>Динамика к пред.неделе</w:t>
                  </w:r>
                </w:p>
              </w:tc>
              <w:tc>
                <w:tcPr>
                  <w:tcW w:w="1190" w:type="dxa"/>
                </w:tcPr>
                <w:p w:rsidR="00695570" w:rsidRPr="001F7BA8" w:rsidRDefault="00EF4BE7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+94,10</w:t>
                  </w:r>
                </w:p>
              </w:tc>
              <w:tc>
                <w:tcPr>
                  <w:tcW w:w="1190" w:type="dxa"/>
                </w:tcPr>
                <w:p w:rsidR="00695570" w:rsidRPr="001F7BA8" w:rsidRDefault="00EF4BE7" w:rsidP="00511DAA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+78,7</w:t>
                  </w:r>
                </w:p>
              </w:tc>
            </w:tr>
          </w:tbl>
          <w:p w:rsidR="0058389F" w:rsidRPr="00837F3A" w:rsidRDefault="0058389F" w:rsidP="008F1FAD">
            <w:pPr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 xml:space="preserve">Источник: </w:t>
            </w:r>
            <w:r>
              <w:rPr>
                <w:rFonts w:ascii="Georgia" w:hAnsi="Georgia" w:cs="Arial"/>
                <w:i/>
                <w:sz w:val="14"/>
                <w:lang w:val="en-US"/>
              </w:rPr>
              <w:t>UBS</w:t>
            </w:r>
            <w:r w:rsidRPr="00837F3A">
              <w:rPr>
                <w:rFonts w:ascii="Georgia" w:hAnsi="Georgia" w:cs="Arial"/>
                <w:i/>
                <w:sz w:val="14"/>
              </w:rPr>
              <w:t xml:space="preserve"> </w:t>
            </w:r>
          </w:p>
          <w:p w:rsidR="00272B6F" w:rsidRDefault="00272B6F" w:rsidP="008F1FAD">
            <w:pPr>
              <w:spacing w:after="120"/>
              <w:rPr>
                <w:rFonts w:ascii="Georgia" w:hAnsi="Georgia" w:cs="Arial"/>
                <w:color w:val="00B0F0"/>
              </w:rPr>
            </w:pPr>
          </w:p>
          <w:p w:rsidR="00311ED9" w:rsidRDefault="00311ED9" w:rsidP="008F1FAD">
            <w:pPr>
              <w:spacing w:after="120"/>
              <w:rPr>
                <w:rFonts w:ascii="Georgia" w:hAnsi="Georgia" w:cs="Arial"/>
                <w:color w:val="00B0F0"/>
                <w:sz w:val="16"/>
              </w:rPr>
            </w:pPr>
            <w:r w:rsidRPr="00C21FC8">
              <w:rPr>
                <w:rFonts w:ascii="Georgia" w:hAnsi="Georgia" w:cs="Arial"/>
                <w:color w:val="00B0F0"/>
              </w:rPr>
              <w:t>Календарь инвестора</w:t>
            </w:r>
            <w:r w:rsidRPr="002169C5">
              <w:rPr>
                <w:rFonts w:ascii="Georgia" w:hAnsi="Georgia" w:cs="Arial"/>
                <w:color w:val="00B0F0"/>
              </w:rPr>
              <w:t xml:space="preserve"> </w:t>
            </w:r>
            <w:r w:rsidR="0019696A" w:rsidRPr="002169C5">
              <w:rPr>
                <w:rFonts w:ascii="Georgia" w:hAnsi="Georgia" w:cs="Arial"/>
                <w:color w:val="00B0F0"/>
              </w:rPr>
              <w:t xml:space="preserve">на </w:t>
            </w:r>
            <w:r w:rsidR="00220E68">
              <w:rPr>
                <w:rFonts w:ascii="Georgia" w:hAnsi="Georgia" w:cs="Arial"/>
                <w:color w:val="00B0F0"/>
              </w:rPr>
              <w:t>1</w:t>
            </w:r>
            <w:r w:rsidR="006D74F9">
              <w:rPr>
                <w:rFonts w:ascii="Georgia" w:hAnsi="Georgia" w:cs="Arial"/>
                <w:color w:val="00B0F0"/>
              </w:rPr>
              <w:t>3</w:t>
            </w:r>
            <w:r w:rsidR="0007707D">
              <w:rPr>
                <w:rFonts w:ascii="Georgia" w:hAnsi="Georgia" w:cs="Arial"/>
                <w:color w:val="00B0F0"/>
              </w:rPr>
              <w:t xml:space="preserve"> сентября</w:t>
            </w:r>
            <w:r w:rsidR="00A12856" w:rsidRPr="002169C5">
              <w:rPr>
                <w:rFonts w:ascii="Georgia" w:hAnsi="Georgia" w:cs="Arial"/>
                <w:color w:val="00B0F0"/>
              </w:rPr>
              <w:t xml:space="preserve"> </w:t>
            </w:r>
            <w:r w:rsidR="00A12856" w:rsidRPr="001428C1">
              <w:rPr>
                <w:rFonts w:ascii="Georgia" w:hAnsi="Georgia" w:cs="Arial"/>
                <w:color w:val="00B0F0"/>
              </w:rPr>
              <w:t xml:space="preserve">2012 г. </w:t>
            </w:r>
            <w:r w:rsidR="00E0432A" w:rsidRPr="00E0432A">
              <w:rPr>
                <w:rFonts w:ascii="Georgia" w:hAnsi="Georgia" w:cs="Arial"/>
                <w:color w:val="00B0F0"/>
                <w:sz w:val="16"/>
              </w:rPr>
              <w:t xml:space="preserve">(время указано </w:t>
            </w:r>
            <w:r w:rsidR="00F252BE">
              <w:rPr>
                <w:rFonts w:ascii="Georgia" w:hAnsi="Georgia" w:cs="Arial"/>
                <w:color w:val="00B0F0"/>
                <w:sz w:val="16"/>
              </w:rPr>
              <w:t>московское</w:t>
            </w:r>
            <w:r w:rsidR="00E0432A" w:rsidRPr="00E0432A">
              <w:rPr>
                <w:rFonts w:ascii="Georgia" w:hAnsi="Georgia" w:cs="Arial"/>
                <w:color w:val="00B0F0"/>
                <w:sz w:val="16"/>
              </w:rPr>
              <w:t>)</w:t>
            </w:r>
          </w:p>
          <w:p w:rsidR="00EA177C" w:rsidRDefault="00672A92" w:rsidP="00EF4BE7">
            <w:pPr>
              <w:spacing w:after="120"/>
              <w:rPr>
                <w:rFonts w:ascii="Georgia" w:hAnsi="Georgia"/>
                <w:sz w:val="18"/>
              </w:rPr>
            </w:pPr>
            <w:r>
              <w:rPr>
                <w:rFonts w:ascii="Georgia" w:hAnsi="Georgia" w:cs="Arial"/>
                <w:i/>
                <w:color w:val="002060"/>
                <w:sz w:val="20"/>
              </w:rPr>
              <w:t>Сегодня</w:t>
            </w:r>
            <w:r w:rsidR="00EA177C" w:rsidRPr="00272B6F">
              <w:rPr>
                <w:rFonts w:ascii="Georgia" w:hAnsi="Georgia"/>
                <w:sz w:val="18"/>
              </w:rPr>
              <w:t xml:space="preserve"> </w:t>
            </w:r>
            <w:r w:rsidR="00272B6F">
              <w:rPr>
                <w:rFonts w:ascii="Georgia" w:hAnsi="Georgia"/>
                <w:sz w:val="18"/>
              </w:rPr>
              <w:t>В</w:t>
            </w:r>
            <w:r w:rsidR="00EA177C" w:rsidRPr="00272B6F">
              <w:rPr>
                <w:rFonts w:ascii="Georgia" w:hAnsi="Georgia"/>
                <w:sz w:val="18"/>
              </w:rPr>
              <w:t>стреча Министров финансов стран G-20 и глав Центробанков в Мексике</w:t>
            </w:r>
          </w:p>
          <w:p w:rsidR="00672A92" w:rsidRDefault="00F175F1" w:rsidP="00EF4BE7">
            <w:pPr>
              <w:spacing w:after="120"/>
              <w:rPr>
                <w:rFonts w:ascii="Georgia" w:hAnsi="Georgia"/>
                <w:sz w:val="18"/>
              </w:rPr>
            </w:pPr>
            <w:r w:rsidRPr="00672A92">
              <w:rPr>
                <w:rFonts w:ascii="Georgia" w:hAnsi="Georgia" w:cs="Arial"/>
                <w:i/>
                <w:color w:val="002060"/>
                <w:sz w:val="20"/>
              </w:rPr>
              <w:t>11</w:t>
            </w:r>
            <w:r w:rsidR="00672A92" w:rsidRPr="00672A92">
              <w:rPr>
                <w:rFonts w:ascii="Georgia" w:hAnsi="Georgia" w:cs="Arial"/>
                <w:i/>
                <w:color w:val="002060"/>
                <w:sz w:val="20"/>
              </w:rPr>
              <w:t>.</w:t>
            </w:r>
            <w:r w:rsidRPr="00672A92">
              <w:rPr>
                <w:rFonts w:ascii="Georgia" w:hAnsi="Georgia" w:cs="Arial"/>
                <w:i/>
                <w:color w:val="002060"/>
                <w:sz w:val="20"/>
              </w:rPr>
              <w:t>30</w:t>
            </w:r>
            <w:r w:rsidRPr="00F175F1">
              <w:rPr>
                <w:rFonts w:ascii="Georgia" w:hAnsi="Georgia"/>
                <w:sz w:val="18"/>
              </w:rPr>
              <w:t xml:space="preserve"> </w:t>
            </w:r>
            <w:r w:rsidR="00672A92">
              <w:rPr>
                <w:rFonts w:ascii="Georgia" w:hAnsi="Georgia"/>
                <w:sz w:val="18"/>
              </w:rPr>
              <w:t>Р</w:t>
            </w:r>
            <w:r w:rsidRPr="00F175F1">
              <w:rPr>
                <w:rFonts w:ascii="Georgia" w:hAnsi="Georgia"/>
                <w:sz w:val="18"/>
              </w:rPr>
              <w:t>ешение Национального Банка Швейцарии по ставке и денежно-кредитной политике</w:t>
            </w:r>
          </w:p>
          <w:p w:rsidR="00672A92" w:rsidRDefault="00F175F1" w:rsidP="00EF4BE7">
            <w:pPr>
              <w:spacing w:after="120"/>
              <w:rPr>
                <w:rFonts w:ascii="Georgia" w:hAnsi="Georgia"/>
                <w:sz w:val="18"/>
              </w:rPr>
            </w:pPr>
            <w:r w:rsidRPr="00672A92">
              <w:rPr>
                <w:rFonts w:ascii="Georgia" w:hAnsi="Georgia" w:cs="Arial"/>
                <w:i/>
                <w:color w:val="002060"/>
                <w:sz w:val="20"/>
              </w:rPr>
              <w:t>16</w:t>
            </w:r>
            <w:r w:rsidR="00672A92" w:rsidRPr="00672A92">
              <w:rPr>
                <w:rFonts w:ascii="Georgia" w:hAnsi="Georgia" w:cs="Arial"/>
                <w:i/>
                <w:color w:val="002060"/>
                <w:sz w:val="20"/>
              </w:rPr>
              <w:t>.</w:t>
            </w:r>
            <w:r w:rsidRPr="00672A92">
              <w:rPr>
                <w:rFonts w:ascii="Georgia" w:hAnsi="Georgia" w:cs="Arial"/>
                <w:i/>
                <w:color w:val="002060"/>
                <w:sz w:val="20"/>
              </w:rPr>
              <w:t xml:space="preserve">30 </w:t>
            </w:r>
            <w:r w:rsidR="00672A92" w:rsidRPr="00672A92">
              <w:rPr>
                <w:rFonts w:ascii="Georgia" w:hAnsi="Georgia"/>
                <w:sz w:val="18"/>
              </w:rPr>
              <w:t>П</w:t>
            </w:r>
            <w:r w:rsidRPr="00672A92">
              <w:rPr>
                <w:rFonts w:ascii="Georgia" w:hAnsi="Georgia"/>
                <w:sz w:val="18"/>
              </w:rPr>
              <w:t>ервичные</w:t>
            </w:r>
            <w:r w:rsidRPr="00F175F1">
              <w:rPr>
                <w:rFonts w:ascii="Georgia" w:hAnsi="Georgia"/>
                <w:sz w:val="18"/>
              </w:rPr>
              <w:t xml:space="preserve"> обращения за пособиями по безработице</w:t>
            </w:r>
          </w:p>
          <w:p w:rsidR="00672A92" w:rsidRDefault="00F175F1" w:rsidP="00EF4BE7">
            <w:pPr>
              <w:spacing w:after="120"/>
              <w:rPr>
                <w:rFonts w:ascii="Georgia" w:hAnsi="Georgia"/>
                <w:sz w:val="18"/>
              </w:rPr>
            </w:pPr>
            <w:r w:rsidRPr="00672A92">
              <w:rPr>
                <w:rFonts w:ascii="Georgia" w:hAnsi="Georgia" w:cs="Arial"/>
                <w:i/>
                <w:color w:val="002060"/>
                <w:sz w:val="20"/>
              </w:rPr>
              <w:t>20</w:t>
            </w:r>
            <w:r w:rsidR="00672A92" w:rsidRPr="00672A92">
              <w:rPr>
                <w:rFonts w:ascii="Georgia" w:hAnsi="Georgia" w:cs="Arial"/>
                <w:i/>
                <w:color w:val="002060"/>
                <w:sz w:val="20"/>
              </w:rPr>
              <w:t>.</w:t>
            </w:r>
            <w:r w:rsidRPr="00672A92">
              <w:rPr>
                <w:rFonts w:ascii="Georgia" w:hAnsi="Georgia" w:cs="Arial"/>
                <w:i/>
                <w:color w:val="002060"/>
                <w:sz w:val="20"/>
              </w:rPr>
              <w:t>30</w:t>
            </w:r>
            <w:r w:rsidRPr="00F175F1">
              <w:rPr>
                <w:rFonts w:ascii="Georgia" w:hAnsi="Georgia"/>
                <w:sz w:val="18"/>
              </w:rPr>
              <w:t xml:space="preserve"> </w:t>
            </w:r>
            <w:r w:rsidR="00672A92">
              <w:rPr>
                <w:rFonts w:ascii="Georgia" w:hAnsi="Georgia"/>
                <w:sz w:val="18"/>
              </w:rPr>
              <w:t>Р</w:t>
            </w:r>
            <w:r w:rsidRPr="00F175F1">
              <w:rPr>
                <w:rFonts w:ascii="Georgia" w:hAnsi="Georgia"/>
                <w:sz w:val="18"/>
              </w:rPr>
              <w:t>ешение ФРС по ставке</w:t>
            </w:r>
          </w:p>
          <w:p w:rsidR="00F175F1" w:rsidRDefault="00F175F1" w:rsidP="00EF4BE7">
            <w:pPr>
              <w:spacing w:after="120"/>
              <w:rPr>
                <w:rFonts w:ascii="Georgia" w:hAnsi="Georgia"/>
                <w:sz w:val="18"/>
              </w:rPr>
            </w:pPr>
            <w:r w:rsidRPr="00672A92">
              <w:rPr>
                <w:rFonts w:ascii="Georgia" w:hAnsi="Georgia" w:cs="Arial"/>
                <w:i/>
                <w:color w:val="002060"/>
                <w:sz w:val="20"/>
              </w:rPr>
              <w:t>22</w:t>
            </w:r>
            <w:r w:rsidR="00672A92" w:rsidRPr="00672A92">
              <w:rPr>
                <w:rFonts w:ascii="Georgia" w:hAnsi="Georgia" w:cs="Arial"/>
                <w:i/>
                <w:color w:val="002060"/>
                <w:sz w:val="20"/>
              </w:rPr>
              <w:t>.</w:t>
            </w:r>
            <w:r w:rsidRPr="00672A92">
              <w:rPr>
                <w:rFonts w:ascii="Georgia" w:hAnsi="Georgia" w:cs="Arial"/>
                <w:i/>
                <w:color w:val="002060"/>
                <w:sz w:val="20"/>
              </w:rPr>
              <w:t>00</w:t>
            </w:r>
            <w:r w:rsidRPr="00F175F1">
              <w:rPr>
                <w:rFonts w:ascii="Georgia" w:hAnsi="Georgia"/>
                <w:sz w:val="18"/>
              </w:rPr>
              <w:t xml:space="preserve"> </w:t>
            </w:r>
            <w:r w:rsidR="00672A92">
              <w:rPr>
                <w:rFonts w:ascii="Georgia" w:hAnsi="Georgia"/>
                <w:sz w:val="18"/>
              </w:rPr>
              <w:t>Г</w:t>
            </w:r>
            <w:r w:rsidRPr="00F175F1">
              <w:rPr>
                <w:rFonts w:ascii="Georgia" w:hAnsi="Georgia"/>
                <w:sz w:val="18"/>
              </w:rPr>
              <w:t>осударственный бюджет США за август</w:t>
            </w:r>
          </w:p>
          <w:p w:rsidR="00672A92" w:rsidRDefault="00672A92" w:rsidP="00672A92">
            <w:pPr>
              <w:spacing w:after="120"/>
              <w:rPr>
                <w:rFonts w:ascii="Georgia" w:hAnsi="Georgia"/>
                <w:sz w:val="18"/>
              </w:rPr>
            </w:pPr>
            <w:r>
              <w:rPr>
                <w:rFonts w:ascii="Georgia" w:hAnsi="Georgia" w:cs="Arial"/>
                <w:i/>
                <w:color w:val="002060"/>
                <w:sz w:val="20"/>
              </w:rPr>
              <w:t xml:space="preserve">22.15 </w:t>
            </w:r>
            <w:r>
              <w:rPr>
                <w:rFonts w:ascii="Georgia" w:hAnsi="Georgia"/>
                <w:sz w:val="18"/>
              </w:rPr>
              <w:t xml:space="preserve">Конференция по результатам заседания </w:t>
            </w:r>
            <w:r>
              <w:rPr>
                <w:rFonts w:ascii="Georgia" w:hAnsi="Georgia"/>
                <w:sz w:val="18"/>
                <w:lang w:val="en-US"/>
              </w:rPr>
              <w:t>FOMC</w:t>
            </w:r>
          </w:p>
          <w:p w:rsidR="00672A92" w:rsidRPr="00672A92" w:rsidRDefault="00672A92" w:rsidP="00672A92">
            <w:pPr>
              <w:spacing w:after="120"/>
              <w:rPr>
                <w:rFonts w:ascii="Georgia" w:hAnsi="Georgia"/>
                <w:sz w:val="18"/>
              </w:rPr>
            </w:pPr>
            <w:r w:rsidRPr="00672A92">
              <w:rPr>
                <w:rFonts w:ascii="Georgia" w:hAnsi="Georgia" w:cs="Arial"/>
                <w:i/>
                <w:color w:val="002060"/>
                <w:sz w:val="20"/>
              </w:rPr>
              <w:t>14-15 сентября</w:t>
            </w:r>
            <w:r>
              <w:rPr>
                <w:rFonts w:ascii="Georgia" w:hAnsi="Georgia"/>
                <w:sz w:val="18"/>
              </w:rPr>
              <w:t xml:space="preserve"> Саммит ЕС </w:t>
            </w:r>
          </w:p>
          <w:p w:rsidR="00672A92" w:rsidRPr="00EA177C" w:rsidRDefault="00672A92" w:rsidP="00EF4BE7">
            <w:pPr>
              <w:spacing w:after="120"/>
              <w:rPr>
                <w:rFonts w:ascii="Georgia" w:hAnsi="Georgia"/>
                <w:sz w:val="18"/>
              </w:rPr>
            </w:pPr>
          </w:p>
          <w:p w:rsidR="006336C1" w:rsidRPr="00EF3011" w:rsidRDefault="007D1AA9" w:rsidP="008F1FAD">
            <w:pPr>
              <w:spacing w:after="120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noProof/>
                <w:sz w:val="18"/>
              </w:rPr>
              <w:drawing>
                <wp:inline distT="0" distB="0" distL="0" distR="0">
                  <wp:extent cx="2713990" cy="1551305"/>
                  <wp:effectExtent l="1905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3990" cy="1551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4134" w:rsidRPr="00FB0C64" w:rsidRDefault="001077C1" w:rsidP="00903D05">
            <w:pPr>
              <w:spacing w:after="120"/>
              <w:rPr>
                <w:rFonts w:ascii="Georgia" w:hAnsi="Georgia"/>
                <w:sz w:val="18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837F3A">
              <w:rPr>
                <w:rFonts w:ascii="Georgia" w:hAnsi="Georgia" w:cs="Arial"/>
                <w:i/>
                <w:sz w:val="14"/>
              </w:rPr>
              <w:t xml:space="preserve">: </w:t>
            </w:r>
            <w:r>
              <w:rPr>
                <w:rFonts w:ascii="Georgia" w:hAnsi="Georgia" w:cs="Arial"/>
                <w:i/>
                <w:sz w:val="14"/>
                <w:lang w:val="en-US"/>
              </w:rPr>
              <w:t>Thinkorswim</w:t>
            </w:r>
            <w:r w:rsidR="00746688">
              <w:rPr>
                <w:rFonts w:ascii="Georgia" w:hAnsi="Georgia"/>
                <w:sz w:val="18"/>
              </w:rPr>
              <w:t xml:space="preserve"> </w:t>
            </w:r>
          </w:p>
          <w:p w:rsidR="00AD18CB" w:rsidRPr="00AD18CB" w:rsidRDefault="003F146D" w:rsidP="00C072CA">
            <w:pPr>
              <w:spacing w:after="120"/>
              <w:jc w:val="both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 xml:space="preserve">Рынок палладия </w:t>
            </w:r>
            <w:r w:rsidR="00765DA5">
              <w:rPr>
                <w:rFonts w:ascii="Georgia" w:hAnsi="Georgia"/>
                <w:sz w:val="18"/>
              </w:rPr>
              <w:t>достиг уровня</w:t>
            </w:r>
            <w:r w:rsidR="00CC5B01">
              <w:rPr>
                <w:rFonts w:ascii="Georgia" w:hAnsi="Georgia"/>
                <w:sz w:val="18"/>
              </w:rPr>
              <w:t xml:space="preserve"> сопротивления 6</w:t>
            </w:r>
            <w:r w:rsidR="00765DA5">
              <w:rPr>
                <w:rFonts w:ascii="Georgia" w:hAnsi="Georgia"/>
                <w:sz w:val="18"/>
              </w:rPr>
              <w:t>80</w:t>
            </w:r>
            <w:r w:rsidR="00AD18CB" w:rsidRPr="00AD18CB">
              <w:rPr>
                <w:rFonts w:ascii="Georgia" w:hAnsi="Georgia"/>
                <w:sz w:val="18"/>
              </w:rPr>
              <w:t>$</w:t>
            </w:r>
            <w:r w:rsidR="00CC5B01">
              <w:rPr>
                <w:rFonts w:ascii="Georgia" w:hAnsi="Georgia"/>
                <w:sz w:val="18"/>
              </w:rPr>
              <w:t xml:space="preserve"> и </w:t>
            </w:r>
            <w:r w:rsidR="00765DA5">
              <w:rPr>
                <w:rFonts w:ascii="Georgia" w:hAnsi="Georgia"/>
                <w:sz w:val="18"/>
              </w:rPr>
              <w:t>в настоящее время слегка снижается</w:t>
            </w:r>
            <w:r w:rsidR="00CC5B01">
              <w:rPr>
                <w:rFonts w:ascii="Georgia" w:hAnsi="Georgia"/>
                <w:sz w:val="18"/>
              </w:rPr>
              <w:t xml:space="preserve">. Рост стоимости палладия в середины августа 2012 г. составил 16,1%, цены на платину в этот период выросли на 15%. </w:t>
            </w:r>
            <w:r w:rsidR="00AD18CB">
              <w:rPr>
                <w:rFonts w:ascii="Georgia" w:hAnsi="Georgia"/>
                <w:sz w:val="18"/>
              </w:rPr>
              <w:t>Растущие цены на платину и фундаментальный дефицит поддерживают рост.</w:t>
            </w:r>
          </w:p>
          <w:p w:rsidR="00582DD5" w:rsidRDefault="003F146D" w:rsidP="00C072CA">
            <w:pPr>
              <w:spacing w:after="120"/>
              <w:jc w:val="both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>Ближайшие</w:t>
            </w:r>
            <w:r w:rsidRPr="007276DD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уровни</w:t>
            </w:r>
            <w:r w:rsidRPr="007276DD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 xml:space="preserve">поддержки в палладии </w:t>
            </w:r>
            <w:r w:rsidRPr="007276DD">
              <w:rPr>
                <w:rFonts w:ascii="Georgia" w:hAnsi="Georgia"/>
                <w:sz w:val="18"/>
              </w:rPr>
              <w:t>–</w:t>
            </w:r>
            <w:r w:rsidR="00C072CA" w:rsidRPr="00C072CA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6</w:t>
            </w:r>
            <w:r w:rsidR="00C072CA" w:rsidRPr="00C072CA">
              <w:rPr>
                <w:rFonts w:ascii="Georgia" w:hAnsi="Georgia"/>
                <w:sz w:val="18"/>
              </w:rPr>
              <w:t>57</w:t>
            </w:r>
            <w:r>
              <w:rPr>
                <w:rFonts w:ascii="Georgia" w:hAnsi="Georgia"/>
                <w:sz w:val="18"/>
              </w:rPr>
              <w:t>-6</w:t>
            </w:r>
            <w:r w:rsidR="00CC5B01">
              <w:rPr>
                <w:rFonts w:ascii="Georgia" w:hAnsi="Georgia"/>
                <w:sz w:val="18"/>
              </w:rPr>
              <w:t>75</w:t>
            </w:r>
            <w:r w:rsidRPr="007276DD">
              <w:rPr>
                <w:rFonts w:ascii="Georgia" w:hAnsi="Georgia"/>
                <w:sz w:val="18"/>
              </w:rPr>
              <w:t xml:space="preserve">$, </w:t>
            </w:r>
            <w:r>
              <w:rPr>
                <w:rFonts w:ascii="Georgia" w:hAnsi="Georgia"/>
                <w:sz w:val="18"/>
              </w:rPr>
              <w:t>уровни сопротивления</w:t>
            </w:r>
            <w:r w:rsidRPr="007276DD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6</w:t>
            </w:r>
            <w:r w:rsidR="00703DB4">
              <w:rPr>
                <w:rFonts w:ascii="Georgia" w:hAnsi="Georgia"/>
                <w:sz w:val="18"/>
              </w:rPr>
              <w:t>8</w:t>
            </w:r>
            <w:r>
              <w:rPr>
                <w:rFonts w:ascii="Georgia" w:hAnsi="Georgia"/>
                <w:sz w:val="18"/>
              </w:rPr>
              <w:t>0</w:t>
            </w:r>
            <w:r w:rsidR="00CC5B01">
              <w:rPr>
                <w:rFonts w:ascii="Georgia" w:hAnsi="Georgia"/>
                <w:sz w:val="18"/>
              </w:rPr>
              <w:t>-700</w:t>
            </w:r>
            <w:r>
              <w:rPr>
                <w:rFonts w:ascii="Georgia" w:hAnsi="Georgia"/>
                <w:sz w:val="18"/>
              </w:rPr>
              <w:t>$.</w:t>
            </w:r>
          </w:p>
          <w:p w:rsidR="005179F3" w:rsidRPr="005179F3" w:rsidRDefault="00AD18CB" w:rsidP="00AD18CB">
            <w:pPr>
              <w:spacing w:after="120"/>
              <w:jc w:val="both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 xml:space="preserve">    </w:t>
            </w:r>
          </w:p>
          <w:p w:rsidR="005179F3" w:rsidRPr="003F146D" w:rsidRDefault="00AD18CB" w:rsidP="00AD18CB">
            <w:pPr>
              <w:spacing w:after="120"/>
              <w:jc w:val="both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 xml:space="preserve">  </w:t>
            </w:r>
          </w:p>
        </w:tc>
        <w:tc>
          <w:tcPr>
            <w:tcW w:w="5068" w:type="dxa"/>
          </w:tcPr>
          <w:p w:rsidR="00E84E32" w:rsidRPr="00047276" w:rsidRDefault="000A59FA" w:rsidP="008F1FAD">
            <w:pPr>
              <w:rPr>
                <w:rFonts w:ascii="Georgia" w:hAnsi="Georgia" w:cs="Arial"/>
                <w:color w:val="00B0F0"/>
                <w:sz w:val="20"/>
              </w:rPr>
            </w:pPr>
            <w:r w:rsidRPr="00047276">
              <w:rPr>
                <w:rFonts w:ascii="Georgia" w:hAnsi="Georgia" w:cs="Arial"/>
                <w:color w:val="00B0F0"/>
                <w:sz w:val="20"/>
              </w:rPr>
              <w:lastRenderedPageBreak/>
              <w:t xml:space="preserve">Основные тренды </w:t>
            </w:r>
          </w:p>
          <w:tbl>
            <w:tblPr>
              <w:tblStyle w:val="-50"/>
              <w:tblW w:w="4020" w:type="dxa"/>
              <w:tblLayout w:type="fixed"/>
              <w:tblLook w:val="04A0"/>
            </w:tblPr>
            <w:tblGrid>
              <w:gridCol w:w="1498"/>
              <w:gridCol w:w="2522"/>
            </w:tblGrid>
            <w:tr w:rsidR="000A59FA" w:rsidRPr="00047276" w:rsidTr="00593CF7">
              <w:trPr>
                <w:cnfStyle w:val="100000000000"/>
              </w:trPr>
              <w:tc>
                <w:tcPr>
                  <w:cnfStyle w:val="001000000000"/>
                  <w:tcW w:w="1498" w:type="dxa"/>
                </w:tcPr>
                <w:p w:rsidR="000A59FA" w:rsidRPr="00047276" w:rsidRDefault="000A59FA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</w:rPr>
                    <w:t>Золото</w:t>
                  </w:r>
                </w:p>
              </w:tc>
              <w:tc>
                <w:tcPr>
                  <w:tcW w:w="2522" w:type="dxa"/>
                </w:tcPr>
                <w:p w:rsidR="009D0AF7" w:rsidRPr="009D0AF7" w:rsidRDefault="009D0AF7" w:rsidP="009D0AF7">
                  <w:pPr>
                    <w:cnfStyle w:val="100000000000"/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9D0AF7">
                    <w:rPr>
                      <w:rFonts w:ascii="Georgia" w:hAnsi="Georgia" w:cs="Arial"/>
                      <w:b w:val="0"/>
                      <w:sz w:val="16"/>
                    </w:rPr>
                    <w:t>Возобновление растущего тренда</w:t>
                  </w:r>
                </w:p>
                <w:p w:rsidR="007349DB" w:rsidRPr="00116FFB" w:rsidRDefault="007349DB" w:rsidP="008F1FAD">
                  <w:pPr>
                    <w:cnfStyle w:val="100000000000"/>
                    <w:rPr>
                      <w:rFonts w:ascii="Georgia" w:hAnsi="Georgia" w:cs="Arial"/>
                      <w:b w:val="0"/>
                      <w:sz w:val="16"/>
                    </w:rPr>
                  </w:pPr>
                  <w:r>
                    <w:rPr>
                      <w:rFonts w:ascii="Georgia" w:hAnsi="Georgia" w:cs="Arial"/>
                      <w:b w:val="0"/>
                      <w:sz w:val="16"/>
                    </w:rPr>
                    <w:t>Фундаментально рынок слаб</w:t>
                  </w:r>
                </w:p>
              </w:tc>
            </w:tr>
            <w:tr w:rsidR="000A59FA" w:rsidRPr="00047276" w:rsidTr="00593CF7">
              <w:trPr>
                <w:cnfStyle w:val="000000100000"/>
              </w:trPr>
              <w:tc>
                <w:tcPr>
                  <w:cnfStyle w:val="001000000000"/>
                  <w:tcW w:w="1498" w:type="dxa"/>
                </w:tcPr>
                <w:p w:rsidR="000A59FA" w:rsidRPr="00047276" w:rsidRDefault="000A59FA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</w:rPr>
                    <w:t>Серебро</w:t>
                  </w:r>
                </w:p>
              </w:tc>
              <w:tc>
                <w:tcPr>
                  <w:tcW w:w="2522" w:type="dxa"/>
                </w:tcPr>
                <w:p w:rsidR="00A0409B" w:rsidRPr="00A0409B" w:rsidRDefault="00A0409B" w:rsidP="00A0409B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 w:rsidRPr="00A0409B">
                    <w:rPr>
                      <w:rFonts w:ascii="Georgia" w:hAnsi="Georgia" w:cs="Arial"/>
                      <w:sz w:val="16"/>
                    </w:rPr>
                    <w:t>Возобновление растущего тренда</w:t>
                  </w:r>
                </w:p>
                <w:p w:rsidR="007349DB" w:rsidRPr="00B51572" w:rsidRDefault="007349DB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Фундаментально рынок слаб</w:t>
                  </w:r>
                </w:p>
              </w:tc>
            </w:tr>
            <w:tr w:rsidR="000A59FA" w:rsidRPr="00047276" w:rsidTr="00593CF7">
              <w:trPr>
                <w:cnfStyle w:val="000000010000"/>
              </w:trPr>
              <w:tc>
                <w:tcPr>
                  <w:cnfStyle w:val="001000000000"/>
                  <w:tcW w:w="1498" w:type="dxa"/>
                </w:tcPr>
                <w:p w:rsidR="000A59FA" w:rsidRPr="00047276" w:rsidRDefault="000A59FA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</w:rPr>
                    <w:t>Платина</w:t>
                  </w:r>
                </w:p>
              </w:tc>
              <w:tc>
                <w:tcPr>
                  <w:tcW w:w="2522" w:type="dxa"/>
                </w:tcPr>
                <w:p w:rsidR="000A59FA" w:rsidRDefault="00C44B05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Выход из диапазона консолидации вверх</w:t>
                  </w:r>
                </w:p>
                <w:p w:rsidR="007349DB" w:rsidRPr="00B51572" w:rsidRDefault="004E2086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Фундаментально рынок сильный</w:t>
                  </w:r>
                </w:p>
              </w:tc>
            </w:tr>
            <w:tr w:rsidR="000A59FA" w:rsidRPr="00047276" w:rsidTr="00593CF7">
              <w:trPr>
                <w:cnfStyle w:val="000000100000"/>
              </w:trPr>
              <w:tc>
                <w:tcPr>
                  <w:cnfStyle w:val="001000000000"/>
                  <w:tcW w:w="1498" w:type="dxa"/>
                </w:tcPr>
                <w:p w:rsidR="000A59FA" w:rsidRPr="00047276" w:rsidRDefault="000A59FA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</w:rPr>
                    <w:t>Палладий</w:t>
                  </w:r>
                </w:p>
              </w:tc>
              <w:tc>
                <w:tcPr>
                  <w:tcW w:w="2522" w:type="dxa"/>
                </w:tcPr>
                <w:p w:rsidR="0037192E" w:rsidRPr="00A0409B" w:rsidRDefault="0037192E" w:rsidP="0037192E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 w:rsidRPr="00A0409B">
                    <w:rPr>
                      <w:rFonts w:ascii="Georgia" w:hAnsi="Georgia" w:cs="Arial"/>
                      <w:sz w:val="16"/>
                    </w:rPr>
                    <w:t>Возобновление растущего тренда</w:t>
                  </w:r>
                </w:p>
                <w:p w:rsidR="007349DB" w:rsidRPr="00B51572" w:rsidRDefault="004E2086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Фундаментально рынок сильный</w:t>
                  </w:r>
                </w:p>
              </w:tc>
            </w:tr>
          </w:tbl>
          <w:p w:rsidR="000A59FA" w:rsidRPr="00047276" w:rsidRDefault="000A59FA" w:rsidP="008F1FAD">
            <w:pPr>
              <w:rPr>
                <w:rFonts w:ascii="Georgia" w:hAnsi="Georgia" w:cs="Arial"/>
                <w:noProof/>
              </w:rPr>
            </w:pPr>
          </w:p>
          <w:p w:rsidR="00202BB9" w:rsidRPr="00047276" w:rsidRDefault="00202BB9" w:rsidP="008F1FAD">
            <w:pPr>
              <w:spacing w:after="120"/>
              <w:rPr>
                <w:rFonts w:ascii="Georgia" w:hAnsi="Georgia" w:cs="Arial"/>
                <w:color w:val="00B0F0"/>
                <w:sz w:val="20"/>
              </w:rPr>
            </w:pPr>
            <w:r w:rsidRPr="00047276">
              <w:rPr>
                <w:rFonts w:ascii="Georgia" w:hAnsi="Georgia" w:cs="Arial"/>
                <w:color w:val="00B0F0"/>
                <w:sz w:val="20"/>
              </w:rPr>
              <w:t>Фундаментальные факторы</w:t>
            </w:r>
            <w:r w:rsidR="00CC53E4" w:rsidRPr="00047276">
              <w:rPr>
                <w:rFonts w:ascii="Georgia" w:hAnsi="Georgia" w:cs="Arial"/>
                <w:color w:val="00B0F0"/>
                <w:sz w:val="20"/>
              </w:rPr>
              <w:t xml:space="preserve">, </w:t>
            </w:r>
            <w:r w:rsidRPr="00047276">
              <w:rPr>
                <w:rFonts w:ascii="Georgia" w:hAnsi="Georgia" w:cs="Arial"/>
                <w:color w:val="00B0F0"/>
                <w:sz w:val="20"/>
              </w:rPr>
              <w:t>новости</w:t>
            </w:r>
            <w:r w:rsidR="00CC53E4" w:rsidRPr="00047276">
              <w:rPr>
                <w:rFonts w:ascii="Georgia" w:hAnsi="Georgia" w:cs="Arial"/>
                <w:color w:val="00B0F0"/>
                <w:sz w:val="20"/>
              </w:rPr>
              <w:t xml:space="preserve"> и технический анализ</w:t>
            </w:r>
            <w:r w:rsidR="00FF57AF" w:rsidRPr="00047276">
              <w:rPr>
                <w:rFonts w:ascii="Georgia" w:hAnsi="Georgia" w:cs="Arial"/>
                <w:color w:val="00B0F0"/>
                <w:sz w:val="20"/>
              </w:rPr>
              <w:t xml:space="preserve"> </w:t>
            </w:r>
          </w:p>
          <w:p w:rsidR="00107DBA" w:rsidRDefault="00107DBA" w:rsidP="00140C96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В среду </w:t>
            </w:r>
            <w:r w:rsidR="00765DA5">
              <w:rPr>
                <w:rFonts w:ascii="Georgia" w:hAnsi="Georgia" w:cs="Arial"/>
                <w:sz w:val="18"/>
              </w:rPr>
              <w:t xml:space="preserve">и четверг </w:t>
            </w:r>
            <w:r>
              <w:rPr>
                <w:rFonts w:ascii="Georgia" w:hAnsi="Georgia" w:cs="Arial"/>
                <w:sz w:val="18"/>
              </w:rPr>
              <w:t xml:space="preserve">рынки </w:t>
            </w:r>
            <w:r w:rsidR="00765DA5">
              <w:rPr>
                <w:rFonts w:ascii="Georgia" w:hAnsi="Georgia" w:cs="Arial"/>
                <w:sz w:val="18"/>
              </w:rPr>
              <w:t>драгоценных металлов</w:t>
            </w:r>
            <w:r>
              <w:rPr>
                <w:rFonts w:ascii="Georgia" w:hAnsi="Georgia" w:cs="Arial"/>
                <w:sz w:val="18"/>
              </w:rPr>
              <w:t xml:space="preserve"> </w:t>
            </w:r>
            <w:r w:rsidR="00765DA5">
              <w:rPr>
                <w:rFonts w:ascii="Georgia" w:hAnsi="Georgia" w:cs="Arial"/>
                <w:sz w:val="18"/>
              </w:rPr>
              <w:t>показывают</w:t>
            </w:r>
            <w:r>
              <w:rPr>
                <w:rFonts w:ascii="Georgia" w:hAnsi="Georgia" w:cs="Arial"/>
                <w:sz w:val="18"/>
              </w:rPr>
              <w:t xml:space="preserve"> легкую коррекцию вниз в ожидании выхода статистики по рынку труда США и результатов заседания </w:t>
            </w:r>
            <w:r>
              <w:rPr>
                <w:rFonts w:ascii="Georgia" w:hAnsi="Georgia" w:cs="Arial"/>
                <w:sz w:val="18"/>
                <w:lang w:val="en-US"/>
              </w:rPr>
              <w:t>FOMC</w:t>
            </w:r>
            <w:r w:rsidRPr="00107DBA">
              <w:rPr>
                <w:rFonts w:ascii="Georgia" w:hAnsi="Georgia" w:cs="Arial"/>
                <w:sz w:val="18"/>
              </w:rPr>
              <w:t xml:space="preserve">. </w:t>
            </w:r>
            <w:r>
              <w:rPr>
                <w:rFonts w:ascii="Georgia" w:hAnsi="Georgia" w:cs="Arial"/>
                <w:sz w:val="18"/>
              </w:rPr>
              <w:t>Инвесторы выходят из позиций на случай негативного влияния результатов на рынок. Конференция начнется сегодня в 22.15 МСК.</w:t>
            </w:r>
          </w:p>
          <w:p w:rsidR="00107DBA" w:rsidRDefault="008A3190" w:rsidP="00107DBA">
            <w:pPr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Запасы </w:t>
            </w:r>
            <w:r>
              <w:rPr>
                <w:rFonts w:ascii="Georgia" w:hAnsi="Georgia" w:cs="Arial"/>
                <w:sz w:val="18"/>
                <w:lang w:val="en-US"/>
              </w:rPr>
              <w:t>ETF</w:t>
            </w:r>
            <w:r w:rsidRPr="00AD7902">
              <w:rPr>
                <w:rFonts w:ascii="Georgia" w:hAnsi="Georgia" w:cs="Arial"/>
                <w:sz w:val="18"/>
              </w:rPr>
              <w:t>-</w:t>
            </w:r>
            <w:r>
              <w:rPr>
                <w:rFonts w:ascii="Georgia" w:hAnsi="Georgia" w:cs="Arial"/>
                <w:sz w:val="18"/>
              </w:rPr>
              <w:t xml:space="preserve">фондов по состоянию на </w:t>
            </w:r>
            <w:r w:rsidR="00140C96">
              <w:rPr>
                <w:rFonts w:ascii="Georgia" w:hAnsi="Georgia" w:cs="Arial"/>
                <w:sz w:val="18"/>
              </w:rPr>
              <w:t>1</w:t>
            </w:r>
            <w:r w:rsidR="00107DBA">
              <w:rPr>
                <w:rFonts w:ascii="Georgia" w:hAnsi="Georgia" w:cs="Arial"/>
                <w:sz w:val="18"/>
              </w:rPr>
              <w:t>2</w:t>
            </w:r>
            <w:r>
              <w:rPr>
                <w:rFonts w:ascii="Georgia" w:hAnsi="Georgia" w:cs="Arial"/>
                <w:sz w:val="18"/>
              </w:rPr>
              <w:t xml:space="preserve"> сентября </w:t>
            </w:r>
            <w:r w:rsidR="00C3235D">
              <w:rPr>
                <w:rFonts w:ascii="Georgia" w:hAnsi="Georgia" w:cs="Arial"/>
                <w:sz w:val="18"/>
              </w:rPr>
              <w:t>показали разнонаправленную динамику</w:t>
            </w:r>
            <w:r>
              <w:rPr>
                <w:rFonts w:ascii="Georgia" w:hAnsi="Georgia" w:cs="Arial"/>
                <w:sz w:val="18"/>
              </w:rPr>
              <w:t xml:space="preserve">: золотые </w:t>
            </w:r>
            <w:r w:rsidR="00107DBA">
              <w:rPr>
                <w:rFonts w:ascii="Georgia" w:hAnsi="Georgia" w:cs="Arial"/>
                <w:sz w:val="18"/>
              </w:rPr>
              <w:t>снизились на</w:t>
            </w:r>
            <w:r>
              <w:rPr>
                <w:rFonts w:ascii="Georgia" w:hAnsi="Georgia" w:cs="Arial"/>
                <w:sz w:val="18"/>
              </w:rPr>
              <w:t xml:space="preserve"> 0,</w:t>
            </w:r>
            <w:r w:rsidR="00140C96">
              <w:rPr>
                <w:rFonts w:ascii="Georgia" w:hAnsi="Georgia" w:cs="Arial"/>
                <w:sz w:val="18"/>
              </w:rPr>
              <w:t>1</w:t>
            </w:r>
            <w:r w:rsidR="00107DBA">
              <w:rPr>
                <w:rFonts w:ascii="Georgia" w:hAnsi="Georgia" w:cs="Arial"/>
                <w:sz w:val="18"/>
              </w:rPr>
              <w:t>4</w:t>
            </w:r>
            <w:r>
              <w:rPr>
                <w:rFonts w:ascii="Georgia" w:hAnsi="Georgia" w:cs="Arial"/>
                <w:sz w:val="18"/>
              </w:rPr>
              <w:t>%, серебряные</w:t>
            </w:r>
            <w:r w:rsidR="00C3235D">
              <w:rPr>
                <w:rFonts w:ascii="Georgia" w:hAnsi="Georgia" w:cs="Arial"/>
                <w:sz w:val="18"/>
              </w:rPr>
              <w:t xml:space="preserve"> </w:t>
            </w:r>
            <w:r w:rsidR="00765DA5">
              <w:rPr>
                <w:rFonts w:ascii="Georgia" w:hAnsi="Georgia" w:cs="Arial"/>
                <w:sz w:val="18"/>
              </w:rPr>
              <w:t>–</w:t>
            </w:r>
            <w:r w:rsidR="00C3235D">
              <w:rPr>
                <w:rFonts w:ascii="Georgia" w:hAnsi="Georgia" w:cs="Arial"/>
                <w:sz w:val="18"/>
              </w:rPr>
              <w:t xml:space="preserve"> </w:t>
            </w:r>
            <w:r w:rsidR="00765DA5">
              <w:rPr>
                <w:rFonts w:ascii="Georgia" w:hAnsi="Georgia" w:cs="Arial"/>
                <w:sz w:val="18"/>
              </w:rPr>
              <w:t xml:space="preserve">на </w:t>
            </w:r>
            <w:r>
              <w:rPr>
                <w:rFonts w:ascii="Georgia" w:hAnsi="Georgia" w:cs="Arial"/>
                <w:sz w:val="18"/>
              </w:rPr>
              <w:t>0,</w:t>
            </w:r>
            <w:r w:rsidR="00C3235D">
              <w:rPr>
                <w:rFonts w:ascii="Georgia" w:hAnsi="Georgia" w:cs="Arial"/>
                <w:sz w:val="18"/>
              </w:rPr>
              <w:t>0</w:t>
            </w:r>
            <w:r w:rsidR="00107DBA">
              <w:rPr>
                <w:rFonts w:ascii="Georgia" w:hAnsi="Georgia" w:cs="Arial"/>
                <w:sz w:val="18"/>
              </w:rPr>
              <w:t>8</w:t>
            </w:r>
            <w:r>
              <w:rPr>
                <w:rFonts w:ascii="Georgia" w:hAnsi="Georgia" w:cs="Arial"/>
                <w:sz w:val="18"/>
              </w:rPr>
              <w:t xml:space="preserve">%, </w:t>
            </w:r>
            <w:r w:rsidR="00107DBA">
              <w:rPr>
                <w:rFonts w:ascii="Georgia" w:hAnsi="Georgia" w:cs="Arial"/>
                <w:sz w:val="18"/>
              </w:rPr>
              <w:t xml:space="preserve">палладиевые – на 0,12%, а </w:t>
            </w:r>
            <w:r>
              <w:rPr>
                <w:rFonts w:ascii="Georgia" w:hAnsi="Georgia" w:cs="Arial"/>
                <w:sz w:val="18"/>
              </w:rPr>
              <w:t>платиновые</w:t>
            </w:r>
            <w:r w:rsidR="00C3235D">
              <w:rPr>
                <w:rFonts w:ascii="Georgia" w:hAnsi="Georgia" w:cs="Arial"/>
                <w:sz w:val="18"/>
              </w:rPr>
              <w:t xml:space="preserve"> </w:t>
            </w:r>
            <w:r w:rsidR="00107DBA">
              <w:rPr>
                <w:rFonts w:ascii="Georgia" w:hAnsi="Georgia" w:cs="Arial"/>
                <w:sz w:val="18"/>
              </w:rPr>
              <w:t>выросли на 0,92%.</w:t>
            </w:r>
          </w:p>
          <w:p w:rsidR="00140C96" w:rsidRDefault="00107DBA" w:rsidP="00107DBA">
            <w:pPr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 </w:t>
            </w:r>
            <w:r w:rsidR="007D1AA9">
              <w:rPr>
                <w:rFonts w:ascii="Georgia" w:hAnsi="Georgia" w:cs="Arial"/>
                <w:noProof/>
                <w:sz w:val="18"/>
              </w:rPr>
              <w:drawing>
                <wp:inline distT="0" distB="0" distL="0" distR="0">
                  <wp:extent cx="3079750" cy="1758315"/>
                  <wp:effectExtent l="19050" t="0" r="635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0" cy="1758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0C96" w:rsidRDefault="00140C96" w:rsidP="00140C96">
            <w:pPr>
              <w:spacing w:after="120"/>
              <w:rPr>
                <w:rFonts w:ascii="Georgia" w:hAnsi="Georgia" w:cs="Arial"/>
                <w:i/>
                <w:sz w:val="14"/>
              </w:rPr>
            </w:pPr>
            <w:r w:rsidRPr="00AB6A01">
              <w:rPr>
                <w:rFonts w:ascii="Georgia" w:hAnsi="Georgia" w:cs="Arial"/>
                <w:sz w:val="18"/>
              </w:rPr>
              <w:t xml:space="preserve">   </w:t>
            </w:r>
            <w:r w:rsidRPr="00047276">
              <w:rPr>
                <w:rFonts w:ascii="Georgia" w:hAnsi="Georgia" w:cs="Arial"/>
                <w:i/>
                <w:sz w:val="14"/>
              </w:rPr>
              <w:t xml:space="preserve">Источник: </w:t>
            </w:r>
            <w:r>
              <w:rPr>
                <w:rFonts w:ascii="Georgia" w:hAnsi="Georgia" w:cs="Arial"/>
                <w:i/>
                <w:sz w:val="14"/>
                <w:lang w:val="en-US"/>
              </w:rPr>
              <w:t>Thinkorswim</w:t>
            </w:r>
          </w:p>
          <w:p w:rsidR="00765DA5" w:rsidRDefault="008A3190" w:rsidP="007D0D58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Цены на золото </w:t>
            </w:r>
            <w:r w:rsidR="001F4D87">
              <w:rPr>
                <w:rFonts w:ascii="Georgia" w:hAnsi="Georgia" w:cs="Arial"/>
                <w:sz w:val="18"/>
              </w:rPr>
              <w:t>корректируются вниз</w:t>
            </w:r>
            <w:r w:rsidR="006B0D95" w:rsidRPr="006B0D95">
              <w:rPr>
                <w:rFonts w:ascii="Georgia" w:hAnsi="Georgia" w:cs="Arial"/>
                <w:sz w:val="18"/>
              </w:rPr>
              <w:t xml:space="preserve"> </w:t>
            </w:r>
            <w:r w:rsidR="006B0D95">
              <w:rPr>
                <w:rFonts w:ascii="Georgia" w:hAnsi="Georgia" w:cs="Arial"/>
                <w:sz w:val="18"/>
              </w:rPr>
              <w:t xml:space="preserve">и в настоящее время составляют </w:t>
            </w:r>
            <w:r w:rsidR="0061266F">
              <w:rPr>
                <w:rFonts w:ascii="Georgia" w:hAnsi="Georgia" w:cs="Arial"/>
                <w:sz w:val="18"/>
              </w:rPr>
              <w:t>около 17</w:t>
            </w:r>
            <w:r w:rsidR="001F4D87">
              <w:rPr>
                <w:rFonts w:ascii="Georgia" w:hAnsi="Georgia" w:cs="Arial"/>
                <w:sz w:val="18"/>
              </w:rPr>
              <w:t>3</w:t>
            </w:r>
            <w:r w:rsidR="0061266F">
              <w:rPr>
                <w:rFonts w:ascii="Georgia" w:hAnsi="Georgia" w:cs="Arial"/>
                <w:sz w:val="18"/>
              </w:rPr>
              <w:t>0</w:t>
            </w:r>
            <w:r w:rsidR="006B0D95" w:rsidRPr="006B0D95">
              <w:rPr>
                <w:rFonts w:ascii="Georgia" w:hAnsi="Georgia" w:cs="Arial"/>
                <w:sz w:val="18"/>
              </w:rPr>
              <w:t>$</w:t>
            </w:r>
            <w:r>
              <w:rPr>
                <w:rFonts w:ascii="Georgia" w:hAnsi="Georgia" w:cs="Arial"/>
                <w:sz w:val="18"/>
              </w:rPr>
              <w:t xml:space="preserve">. </w:t>
            </w:r>
          </w:p>
          <w:p w:rsidR="007C45AA" w:rsidRDefault="0061266F" w:rsidP="007D0D58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С середины августа 2012 г. цены на золото выросли на 8,4%</w:t>
            </w:r>
            <w:r w:rsidR="001F4D87">
              <w:rPr>
                <w:rFonts w:ascii="Georgia" w:hAnsi="Georgia" w:cs="Arial"/>
                <w:sz w:val="18"/>
              </w:rPr>
              <w:t>, что привело к частичной фиксации прибыли инвесторами</w:t>
            </w:r>
            <w:r>
              <w:rPr>
                <w:rFonts w:ascii="Georgia" w:hAnsi="Georgia" w:cs="Arial"/>
                <w:sz w:val="18"/>
              </w:rPr>
              <w:t xml:space="preserve">. </w:t>
            </w:r>
            <w:r w:rsidR="008A3190">
              <w:rPr>
                <w:rFonts w:ascii="Georgia" w:hAnsi="Georgia" w:cs="Arial"/>
                <w:sz w:val="18"/>
              </w:rPr>
              <w:t>При поддерживающем развитии событий возможно продолжение роста цен до уровня сопротивления 1750</w:t>
            </w:r>
            <w:r w:rsidR="008A3190" w:rsidRPr="004A1660">
              <w:rPr>
                <w:rFonts w:ascii="Georgia" w:hAnsi="Georgia" w:cs="Arial"/>
                <w:sz w:val="18"/>
              </w:rPr>
              <w:t>-1800</w:t>
            </w:r>
            <w:r w:rsidR="008A3190" w:rsidRPr="00872D1E">
              <w:rPr>
                <w:rFonts w:ascii="Georgia" w:hAnsi="Georgia" w:cs="Arial"/>
                <w:sz w:val="18"/>
              </w:rPr>
              <w:t>$</w:t>
            </w:r>
            <w:r w:rsidR="008A3190" w:rsidRPr="006B7363">
              <w:rPr>
                <w:rFonts w:ascii="Georgia" w:hAnsi="Georgia" w:cs="Arial"/>
                <w:sz w:val="18"/>
              </w:rPr>
              <w:t xml:space="preserve">. </w:t>
            </w:r>
          </w:p>
          <w:p w:rsidR="007D0D58" w:rsidRDefault="007D0D58" w:rsidP="007D0D58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Ближайшие</w:t>
            </w:r>
            <w:r w:rsidRPr="007C45A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уровни</w:t>
            </w:r>
            <w:r w:rsidRPr="007C45A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поддержки</w:t>
            </w:r>
            <w:r w:rsidRPr="007C45A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для</w:t>
            </w:r>
            <w:r w:rsidRPr="007C45A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золота</w:t>
            </w:r>
            <w:r w:rsidRPr="007C45AA">
              <w:rPr>
                <w:rFonts w:ascii="Georgia" w:hAnsi="Georgia" w:cs="Arial"/>
                <w:sz w:val="18"/>
              </w:rPr>
              <w:t xml:space="preserve"> –</w:t>
            </w:r>
            <w:r w:rsidR="007C45AA">
              <w:rPr>
                <w:rFonts w:ascii="Georgia" w:hAnsi="Georgia" w:cs="Arial"/>
                <w:sz w:val="18"/>
              </w:rPr>
              <w:t xml:space="preserve"> 17</w:t>
            </w:r>
            <w:r w:rsidR="001F4D87">
              <w:rPr>
                <w:rFonts w:ascii="Georgia" w:hAnsi="Georgia" w:cs="Arial"/>
                <w:sz w:val="18"/>
              </w:rPr>
              <w:t>22</w:t>
            </w:r>
            <w:r w:rsidR="007C45AA">
              <w:rPr>
                <w:rFonts w:ascii="Georgia" w:hAnsi="Georgia" w:cs="Arial"/>
                <w:sz w:val="18"/>
              </w:rPr>
              <w:t>-17</w:t>
            </w:r>
            <w:r w:rsidR="001F4D87">
              <w:rPr>
                <w:rFonts w:ascii="Georgia" w:hAnsi="Georgia" w:cs="Arial"/>
                <w:sz w:val="18"/>
              </w:rPr>
              <w:t>06</w:t>
            </w:r>
            <w:r w:rsidRPr="007C45A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уровнями</w:t>
            </w:r>
            <w:r w:rsidRPr="007C45A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сопротивления</w:t>
            </w:r>
            <w:r w:rsidRPr="007C45A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стали</w:t>
            </w:r>
            <w:r w:rsidRPr="007C45AA">
              <w:rPr>
                <w:rFonts w:ascii="Georgia" w:hAnsi="Georgia" w:cs="Arial"/>
                <w:sz w:val="18"/>
              </w:rPr>
              <w:t xml:space="preserve">  17</w:t>
            </w:r>
            <w:r w:rsidR="0061266F">
              <w:rPr>
                <w:rFonts w:ascii="Georgia" w:hAnsi="Georgia" w:cs="Arial"/>
                <w:sz w:val="18"/>
              </w:rPr>
              <w:t>50</w:t>
            </w:r>
            <w:r w:rsidRPr="007C45AA">
              <w:rPr>
                <w:rFonts w:ascii="Georgia" w:hAnsi="Georgia" w:cs="Arial"/>
                <w:sz w:val="18"/>
              </w:rPr>
              <w:t>-17</w:t>
            </w:r>
            <w:r w:rsidR="007C45AA">
              <w:rPr>
                <w:rFonts w:ascii="Georgia" w:hAnsi="Georgia" w:cs="Arial"/>
                <w:sz w:val="18"/>
              </w:rPr>
              <w:t>67</w:t>
            </w:r>
            <w:r w:rsidRPr="007C45AA">
              <w:rPr>
                <w:rFonts w:ascii="Georgia" w:hAnsi="Georgia" w:cs="Arial"/>
                <w:sz w:val="18"/>
              </w:rPr>
              <w:t>$.</w:t>
            </w:r>
          </w:p>
          <w:p w:rsidR="00765DA5" w:rsidRDefault="001F4D87" w:rsidP="001F4D87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Цены </w:t>
            </w:r>
            <w:r w:rsidR="00765DA5">
              <w:rPr>
                <w:rFonts w:ascii="Georgia" w:hAnsi="Georgia" w:cs="Arial"/>
                <w:sz w:val="18"/>
              </w:rPr>
              <w:t xml:space="preserve">на серебро </w:t>
            </w:r>
            <w:r>
              <w:rPr>
                <w:rFonts w:ascii="Georgia" w:hAnsi="Georgia" w:cs="Arial"/>
                <w:sz w:val="18"/>
              </w:rPr>
              <w:t>также корректируются вниз и составляют 33</w:t>
            </w:r>
            <w:r w:rsidRPr="0061266F">
              <w:rPr>
                <w:rFonts w:ascii="Georgia" w:hAnsi="Georgia" w:cs="Arial"/>
                <w:sz w:val="18"/>
              </w:rPr>
              <w:t>$</w:t>
            </w:r>
            <w:r>
              <w:rPr>
                <w:rFonts w:ascii="Georgia" w:hAnsi="Georgia" w:cs="Arial"/>
                <w:sz w:val="18"/>
              </w:rPr>
              <w:t xml:space="preserve">. </w:t>
            </w:r>
          </w:p>
          <w:p w:rsidR="00765DA5" w:rsidRDefault="001F4D87" w:rsidP="001F4D87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Рост с середины августа 2012 г. составил  20,7%.</w:t>
            </w:r>
            <w:r w:rsidRPr="007D0D58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 xml:space="preserve">Возможно продолжение роста цен до уровня сопротивления </w:t>
            </w:r>
            <w:r w:rsidRPr="00B71EB9">
              <w:rPr>
                <w:rFonts w:ascii="Georgia" w:hAnsi="Georgia" w:cs="Arial"/>
                <w:sz w:val="18"/>
              </w:rPr>
              <w:t>34</w:t>
            </w:r>
            <w:r>
              <w:rPr>
                <w:rFonts w:ascii="Georgia" w:hAnsi="Georgia" w:cs="Arial"/>
                <w:sz w:val="18"/>
              </w:rPr>
              <w:t>,</w:t>
            </w:r>
            <w:r w:rsidRPr="00B71EB9">
              <w:rPr>
                <w:rFonts w:ascii="Georgia" w:hAnsi="Georgia" w:cs="Arial"/>
                <w:sz w:val="18"/>
              </w:rPr>
              <w:t>5-37</w:t>
            </w:r>
            <w:r w:rsidRPr="004F5CF3">
              <w:rPr>
                <w:rFonts w:ascii="Georgia" w:hAnsi="Georgia" w:cs="Arial"/>
                <w:sz w:val="18"/>
              </w:rPr>
              <w:t xml:space="preserve">$. </w:t>
            </w:r>
            <w:r>
              <w:rPr>
                <w:rFonts w:ascii="Georgia" w:hAnsi="Georgia" w:cs="Arial"/>
                <w:sz w:val="18"/>
              </w:rPr>
              <w:t xml:space="preserve"> </w:t>
            </w:r>
          </w:p>
          <w:p w:rsidR="001F4D87" w:rsidRDefault="001F4D87" w:rsidP="001F4D87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Ближайшие уровни поддержки для серебра – 32,5-31,98</w:t>
            </w:r>
            <w:r w:rsidRPr="008C4D16">
              <w:rPr>
                <w:rFonts w:ascii="Georgia" w:hAnsi="Georgia" w:cs="Arial"/>
                <w:sz w:val="18"/>
              </w:rPr>
              <w:t>$</w:t>
            </w:r>
            <w:r>
              <w:rPr>
                <w:rFonts w:ascii="Georgia" w:hAnsi="Georgia" w:cs="Arial"/>
                <w:sz w:val="18"/>
              </w:rPr>
              <w:t>, уровнями сопротивления стали  34,1-35,7</w:t>
            </w:r>
            <w:r w:rsidRPr="009326C4">
              <w:rPr>
                <w:rFonts w:ascii="Georgia" w:hAnsi="Georgia" w:cs="Arial"/>
                <w:sz w:val="18"/>
              </w:rPr>
              <w:t>$</w:t>
            </w:r>
            <w:r w:rsidRPr="008C4D16">
              <w:rPr>
                <w:rFonts w:ascii="Georgia" w:hAnsi="Georgia" w:cs="Arial"/>
                <w:sz w:val="18"/>
              </w:rPr>
              <w:t>.</w:t>
            </w:r>
            <w:r>
              <w:rPr>
                <w:rFonts w:ascii="Georgia" w:hAnsi="Georgia" w:cs="Arial"/>
                <w:sz w:val="18"/>
              </w:rPr>
              <w:t xml:space="preserve">   </w:t>
            </w:r>
            <w:r w:rsidRPr="008C4D16">
              <w:rPr>
                <w:rFonts w:ascii="Georgia" w:hAnsi="Georgia" w:cs="Arial"/>
                <w:sz w:val="18"/>
              </w:rPr>
              <w:t xml:space="preserve"> </w:t>
            </w:r>
          </w:p>
          <w:p w:rsidR="007410EF" w:rsidRPr="007C45AA" w:rsidRDefault="007D1AA9" w:rsidP="007410EF">
            <w:pPr>
              <w:spacing w:after="120"/>
              <w:rPr>
                <w:rFonts w:ascii="Georgia" w:hAnsi="Georgia" w:cs="Arial"/>
                <w:i/>
                <w:sz w:val="14"/>
              </w:rPr>
            </w:pPr>
            <w:r>
              <w:rPr>
                <w:rFonts w:ascii="Georgia" w:hAnsi="Georgia" w:cs="Arial"/>
                <w:i/>
                <w:noProof/>
                <w:sz w:val="14"/>
              </w:rPr>
              <w:lastRenderedPageBreak/>
              <w:drawing>
                <wp:inline distT="0" distB="0" distL="0" distR="0">
                  <wp:extent cx="3079750" cy="1751965"/>
                  <wp:effectExtent l="19050" t="0" r="635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0" cy="1751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45AA" w:rsidRDefault="007C45AA" w:rsidP="007C45AA">
            <w:pPr>
              <w:spacing w:after="120"/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8C6A8D">
              <w:rPr>
                <w:rFonts w:ascii="Georgia" w:hAnsi="Georgia" w:cs="Arial"/>
                <w:i/>
                <w:sz w:val="14"/>
              </w:rPr>
              <w:t xml:space="preserve">: </w:t>
            </w:r>
            <w:r>
              <w:rPr>
                <w:rFonts w:ascii="Georgia" w:hAnsi="Georgia" w:cs="Arial"/>
                <w:i/>
                <w:sz w:val="14"/>
                <w:lang w:val="en-US"/>
              </w:rPr>
              <w:t>Thinkorswim</w:t>
            </w:r>
          </w:p>
          <w:p w:rsidR="006B0D95" w:rsidRDefault="006B0D95" w:rsidP="006B0D95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Рынок платины </w:t>
            </w:r>
            <w:r w:rsidR="001F4D87">
              <w:rPr>
                <w:rFonts w:ascii="Georgia" w:hAnsi="Georgia" w:cs="Arial"/>
                <w:sz w:val="18"/>
              </w:rPr>
              <w:t>также слегка снижается от уровня сопротивления 1650</w:t>
            </w:r>
            <w:r w:rsidR="001F4D87" w:rsidRPr="001F4D87">
              <w:rPr>
                <w:rFonts w:ascii="Georgia" w:hAnsi="Georgia" w:cs="Arial"/>
                <w:sz w:val="18"/>
              </w:rPr>
              <w:t>$</w:t>
            </w:r>
            <w:r w:rsidR="001F4D87">
              <w:rPr>
                <w:rFonts w:ascii="Georgia" w:hAnsi="Georgia" w:cs="Arial"/>
                <w:sz w:val="18"/>
              </w:rPr>
              <w:t xml:space="preserve"> в корреляции с рынком золота</w:t>
            </w:r>
            <w:r w:rsidR="001F4D87" w:rsidRPr="001F4D87">
              <w:rPr>
                <w:rFonts w:ascii="Georgia" w:hAnsi="Georgia" w:cs="Arial"/>
                <w:sz w:val="18"/>
              </w:rPr>
              <w:t xml:space="preserve">. </w:t>
            </w:r>
            <w:r w:rsidR="00CC5B01">
              <w:rPr>
                <w:rFonts w:ascii="Georgia" w:hAnsi="Georgia" w:cs="Arial"/>
                <w:sz w:val="18"/>
              </w:rPr>
              <w:t xml:space="preserve"> </w:t>
            </w:r>
          </w:p>
          <w:p w:rsidR="00765DA5" w:rsidRPr="00F7259B" w:rsidRDefault="00765DA5" w:rsidP="00765DA5">
            <w:pPr>
              <w:jc w:val="both"/>
              <w:rPr>
                <w:rFonts w:ascii="Georgia" w:hAnsi="Georgia"/>
                <w:noProof/>
                <w:sz w:val="18"/>
              </w:rPr>
            </w:pPr>
            <w:r>
              <w:rPr>
                <w:rFonts w:ascii="Georgia" w:hAnsi="Georgia"/>
                <w:noProof/>
                <w:sz w:val="18"/>
              </w:rPr>
              <w:drawing>
                <wp:inline distT="0" distB="0" distL="0" distR="0">
                  <wp:extent cx="3079750" cy="1740535"/>
                  <wp:effectExtent l="19050" t="0" r="6350" b="0"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0" cy="174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5DA5" w:rsidRDefault="00765DA5" w:rsidP="00765DA5">
            <w:pPr>
              <w:spacing w:after="120"/>
              <w:rPr>
                <w:rFonts w:ascii="Georgia" w:hAnsi="Georgia"/>
                <w:sz w:val="18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 xml:space="preserve">Источник: </w:t>
            </w:r>
            <w:r>
              <w:rPr>
                <w:rFonts w:ascii="Georgia" w:hAnsi="Georgia" w:cs="Arial"/>
                <w:i/>
                <w:sz w:val="14"/>
                <w:lang w:val="en-US"/>
              </w:rPr>
              <w:t>Thinkorswim</w:t>
            </w:r>
            <w:r>
              <w:rPr>
                <w:rFonts w:ascii="Georgia" w:hAnsi="Georgia"/>
                <w:sz w:val="18"/>
              </w:rPr>
              <w:t xml:space="preserve"> </w:t>
            </w:r>
          </w:p>
          <w:p w:rsidR="00EB4130" w:rsidRPr="00EB4130" w:rsidRDefault="001F4D87" w:rsidP="00EB4130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А</w:t>
            </w:r>
            <w:r w:rsidR="00EB4130" w:rsidRPr="00EB4130">
              <w:rPr>
                <w:rFonts w:ascii="Georgia" w:hAnsi="Georgia" w:cs="Arial"/>
                <w:sz w:val="18"/>
              </w:rPr>
              <w:t>налитики по-прежнему прогнозируют избыток платины на мировом рынке в этом году в размере до 400</w:t>
            </w:r>
            <w:r>
              <w:rPr>
                <w:rFonts w:ascii="Georgia" w:hAnsi="Georgia" w:cs="Arial"/>
                <w:sz w:val="18"/>
              </w:rPr>
              <w:t xml:space="preserve"> тыс.</w:t>
            </w:r>
            <w:r w:rsidR="00EB4130" w:rsidRPr="00EB4130">
              <w:rPr>
                <w:rFonts w:ascii="Georgia" w:hAnsi="Georgia" w:cs="Arial"/>
                <w:sz w:val="18"/>
              </w:rPr>
              <w:t>унций. Основной потребитель платины - автомобильная промышленность Европы, переживающ</w:t>
            </w:r>
            <w:r>
              <w:rPr>
                <w:rFonts w:ascii="Georgia" w:hAnsi="Georgia" w:cs="Arial"/>
                <w:sz w:val="18"/>
              </w:rPr>
              <w:t>ая</w:t>
            </w:r>
            <w:r w:rsidR="00EB4130" w:rsidRPr="00EB4130">
              <w:rPr>
                <w:rFonts w:ascii="Georgia" w:hAnsi="Georgia" w:cs="Arial"/>
                <w:sz w:val="18"/>
              </w:rPr>
              <w:t xml:space="preserve"> рецессию.</w:t>
            </w:r>
          </w:p>
          <w:p w:rsidR="00EB4130" w:rsidRPr="00EB4130" w:rsidRDefault="00EB4130" w:rsidP="00EB4130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 w:rsidRPr="00EB4130">
              <w:rPr>
                <w:rFonts w:ascii="Georgia" w:hAnsi="Georgia" w:cs="Arial"/>
                <w:sz w:val="18"/>
              </w:rPr>
              <w:t>"На рынке довольно большой избыток, превышающий добычу за 12-15 месяцев. Можно закрыть все рудники на год, и только тогда рынок приблизится к балансу. Очевидно, что это ралли, основанное на эмоциях", - сказал аналитик Societe Generale Робин Бхар.</w:t>
            </w:r>
          </w:p>
          <w:p w:rsidR="001F4D87" w:rsidRDefault="006B0D95" w:rsidP="006B0D95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Отношение золота к платине составляет 1,0</w:t>
            </w:r>
            <w:r w:rsidR="001F4D87">
              <w:rPr>
                <w:rFonts w:ascii="Georgia" w:hAnsi="Georgia" w:cs="Arial"/>
                <w:sz w:val="18"/>
              </w:rPr>
              <w:t>5</w:t>
            </w:r>
            <w:r>
              <w:rPr>
                <w:rFonts w:ascii="Georgia" w:hAnsi="Georgia" w:cs="Arial"/>
                <w:sz w:val="18"/>
              </w:rPr>
              <w:t xml:space="preserve">, а спрэд между металлами </w:t>
            </w:r>
            <w:r w:rsidR="001F4D87">
              <w:rPr>
                <w:rFonts w:ascii="Georgia" w:hAnsi="Georgia" w:cs="Arial"/>
                <w:sz w:val="18"/>
              </w:rPr>
              <w:t>продолжает</w:t>
            </w:r>
            <w:r w:rsidR="00CC5B01">
              <w:rPr>
                <w:rFonts w:ascii="Georgia" w:hAnsi="Georgia" w:cs="Arial"/>
                <w:sz w:val="18"/>
              </w:rPr>
              <w:t xml:space="preserve"> сокращаться и составляет </w:t>
            </w:r>
            <w:r w:rsidR="001F4D87">
              <w:rPr>
                <w:rFonts w:ascii="Georgia" w:hAnsi="Georgia" w:cs="Arial"/>
                <w:sz w:val="18"/>
              </w:rPr>
              <w:t>85</w:t>
            </w:r>
            <w:r w:rsidRPr="00803062">
              <w:rPr>
                <w:rFonts w:ascii="Georgia" w:hAnsi="Georgia" w:cs="Arial"/>
                <w:sz w:val="18"/>
              </w:rPr>
              <w:t>$.</w:t>
            </w:r>
            <w:r w:rsidRPr="00C072C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 xml:space="preserve">Инвестиционный спрос сильно поддерживает рынок данного металла. </w:t>
            </w:r>
            <w:r w:rsidRPr="00803062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 xml:space="preserve"> </w:t>
            </w:r>
          </w:p>
          <w:p w:rsidR="006B0D95" w:rsidRPr="006D74F9" w:rsidRDefault="006B0D95" w:rsidP="006B0D95">
            <w:pPr>
              <w:spacing w:after="120"/>
              <w:jc w:val="both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>Ближайшие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уровни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поддержки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в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платине</w:t>
            </w:r>
            <w:r w:rsidRPr="006D74F9">
              <w:rPr>
                <w:rFonts w:ascii="Georgia" w:hAnsi="Georgia"/>
                <w:sz w:val="18"/>
              </w:rPr>
              <w:t xml:space="preserve"> – </w:t>
            </w:r>
            <w:r w:rsidR="00AD18CB" w:rsidRPr="006D74F9">
              <w:rPr>
                <w:rFonts w:ascii="Georgia" w:hAnsi="Georgia"/>
                <w:sz w:val="18"/>
              </w:rPr>
              <w:t>1575-1</w:t>
            </w:r>
            <w:r w:rsidR="00CC5B01" w:rsidRPr="006D74F9">
              <w:rPr>
                <w:rFonts w:ascii="Georgia" w:hAnsi="Georgia"/>
                <w:sz w:val="18"/>
              </w:rPr>
              <w:t>600</w:t>
            </w:r>
            <w:r w:rsidRPr="006D74F9">
              <w:rPr>
                <w:rFonts w:ascii="Georgia" w:hAnsi="Georgia"/>
                <w:sz w:val="18"/>
              </w:rPr>
              <w:t xml:space="preserve">$, </w:t>
            </w:r>
            <w:r>
              <w:rPr>
                <w:rFonts w:ascii="Georgia" w:hAnsi="Georgia"/>
                <w:sz w:val="18"/>
              </w:rPr>
              <w:t>уровни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сопротивления</w:t>
            </w:r>
            <w:r w:rsidRPr="006D74F9">
              <w:rPr>
                <w:rFonts w:ascii="Georgia" w:hAnsi="Georgia"/>
                <w:sz w:val="18"/>
              </w:rPr>
              <w:t xml:space="preserve"> 1</w:t>
            </w:r>
            <w:r w:rsidR="00CC5B01" w:rsidRPr="006D74F9">
              <w:rPr>
                <w:rFonts w:ascii="Georgia" w:hAnsi="Georgia"/>
                <w:sz w:val="18"/>
              </w:rPr>
              <w:t>65</w:t>
            </w:r>
            <w:r w:rsidRPr="006D74F9">
              <w:rPr>
                <w:rFonts w:ascii="Georgia" w:hAnsi="Georgia"/>
                <w:sz w:val="18"/>
              </w:rPr>
              <w:t>0-1</w:t>
            </w:r>
            <w:r w:rsidR="00CC5B01" w:rsidRPr="006D74F9">
              <w:rPr>
                <w:rFonts w:ascii="Georgia" w:hAnsi="Georgia"/>
                <w:sz w:val="18"/>
              </w:rPr>
              <w:t>700</w:t>
            </w:r>
            <w:r w:rsidRPr="006D74F9">
              <w:rPr>
                <w:rFonts w:ascii="Georgia" w:hAnsi="Georgia"/>
                <w:sz w:val="18"/>
              </w:rPr>
              <w:t>$.</w:t>
            </w:r>
          </w:p>
          <w:p w:rsidR="00206E62" w:rsidRPr="009B7351" w:rsidRDefault="001F4D87" w:rsidP="00CC5B01">
            <w:pPr>
              <w:spacing w:after="120"/>
              <w:jc w:val="both"/>
              <w:rPr>
                <w:rFonts w:cs="Arial"/>
              </w:rPr>
            </w:pPr>
            <w:r>
              <w:rPr>
                <w:rFonts w:ascii="Georgia" w:hAnsi="Georgia"/>
                <w:sz w:val="18"/>
              </w:rPr>
              <w:t xml:space="preserve"> </w:t>
            </w:r>
          </w:p>
        </w:tc>
      </w:tr>
    </w:tbl>
    <w:p w:rsidR="00F758BB" w:rsidRPr="009B7351" w:rsidRDefault="00F758BB" w:rsidP="008F1FAD">
      <w:pPr>
        <w:rPr>
          <w:rFonts w:ascii="Georgia" w:hAnsi="Georgia" w:cs="Arial"/>
        </w:rPr>
      </w:pPr>
      <w:bookmarkStart w:id="0" w:name="_GoBack"/>
      <w:bookmarkEnd w:id="0"/>
    </w:p>
    <w:sectPr w:rsidR="00F758BB" w:rsidRPr="009B7351" w:rsidSect="002E1A5B"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227" w:rsidRDefault="003F4227" w:rsidP="00BC3345">
      <w:pPr>
        <w:spacing w:after="0" w:line="240" w:lineRule="auto"/>
      </w:pPr>
      <w:r>
        <w:separator/>
      </w:r>
    </w:p>
  </w:endnote>
  <w:endnote w:type="continuationSeparator" w:id="0">
    <w:p w:rsidR="003F4227" w:rsidRDefault="003F4227" w:rsidP="00BC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0960"/>
      <w:docPartObj>
        <w:docPartGallery w:val="Page Numbers (Bottom of Page)"/>
        <w:docPartUnique/>
      </w:docPartObj>
    </w:sdtPr>
    <w:sdtContent>
      <w:p w:rsidR="006B0D95" w:rsidRDefault="00925FF5">
        <w:pPr>
          <w:pStyle w:val="a9"/>
          <w:jc w:val="right"/>
        </w:pPr>
        <w:fldSimple w:instr="PAGE   \* MERGEFORMAT">
          <w:r w:rsidR="00765DA5">
            <w:rPr>
              <w:noProof/>
            </w:rPr>
            <w:t>2</w:t>
          </w:r>
        </w:fldSimple>
      </w:p>
    </w:sdtContent>
  </w:sdt>
  <w:p w:rsidR="006B0D95" w:rsidRPr="00BC3345" w:rsidRDefault="006B0D95">
    <w:pPr>
      <w:pStyle w:val="a9"/>
      <w:rPr>
        <w:rFonts w:ascii="Georgia" w:hAnsi="Georgia"/>
      </w:rPr>
    </w:pPr>
    <w:r w:rsidRPr="00BC3345">
      <w:rPr>
        <w:rFonts w:ascii="Georgia" w:hAnsi="Georgia"/>
        <w:sz w:val="16"/>
      </w:rPr>
      <w:t>Банк «Откр</w:t>
    </w:r>
    <w:r>
      <w:rPr>
        <w:rFonts w:ascii="Georgia" w:hAnsi="Georgia"/>
        <w:sz w:val="16"/>
      </w:rPr>
      <w:t>ы</w:t>
    </w:r>
    <w:r w:rsidRPr="00BC3345">
      <w:rPr>
        <w:rFonts w:ascii="Georgia" w:hAnsi="Georgia"/>
        <w:sz w:val="16"/>
      </w:rPr>
      <w:t xml:space="preserve">тие». </w:t>
    </w:r>
    <w:r>
      <w:rPr>
        <w:rFonts w:ascii="Georgia" w:hAnsi="Georgia"/>
        <w:sz w:val="16"/>
      </w:rPr>
      <w:t xml:space="preserve"> </w:t>
    </w:r>
    <w:r w:rsidRPr="00BC3345">
      <w:rPr>
        <w:rFonts w:ascii="Georgia" w:hAnsi="Georgia"/>
        <w:sz w:val="16"/>
      </w:rPr>
      <w:t>Ежедневный обзор рынка драгоценных металлов</w:t>
    </w:r>
    <w:r w:rsidRPr="00BC3345">
      <w:rPr>
        <w:rFonts w:ascii="Georgia" w:hAnsi="Georg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227" w:rsidRDefault="003F4227" w:rsidP="00BC3345">
      <w:pPr>
        <w:spacing w:after="0" w:line="240" w:lineRule="auto"/>
      </w:pPr>
      <w:r>
        <w:separator/>
      </w:r>
    </w:p>
  </w:footnote>
  <w:footnote w:type="continuationSeparator" w:id="0">
    <w:p w:rsidR="003F4227" w:rsidRDefault="003F4227" w:rsidP="00BC3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182"/>
    <w:multiLevelType w:val="hybridMultilevel"/>
    <w:tmpl w:val="45FC3B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44947"/>
    <w:multiLevelType w:val="hybridMultilevel"/>
    <w:tmpl w:val="FE3E52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3B5867"/>
    <w:multiLevelType w:val="hybridMultilevel"/>
    <w:tmpl w:val="6E4240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966F7"/>
    <w:multiLevelType w:val="hybridMultilevel"/>
    <w:tmpl w:val="D8083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F6CF0"/>
    <w:multiLevelType w:val="hybridMultilevel"/>
    <w:tmpl w:val="02D606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52134"/>
    <w:multiLevelType w:val="multilevel"/>
    <w:tmpl w:val="16BEF048"/>
    <w:lvl w:ilvl="0">
      <w:start w:val="20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">
    <w:nsid w:val="4F2876F2"/>
    <w:multiLevelType w:val="hybridMultilevel"/>
    <w:tmpl w:val="048811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81E84"/>
    <w:multiLevelType w:val="hybridMultilevel"/>
    <w:tmpl w:val="D97AB4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51D20"/>
    <w:multiLevelType w:val="hybridMultilevel"/>
    <w:tmpl w:val="1E7E4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B864DE"/>
    <w:multiLevelType w:val="hybridMultilevel"/>
    <w:tmpl w:val="C8DC3B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0B3E05"/>
    <w:multiLevelType w:val="hybridMultilevel"/>
    <w:tmpl w:val="0AE2D3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9818AB"/>
    <w:multiLevelType w:val="hybridMultilevel"/>
    <w:tmpl w:val="0D9C75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58BB"/>
    <w:rsid w:val="000004FC"/>
    <w:rsid w:val="00000A61"/>
    <w:rsid w:val="00001067"/>
    <w:rsid w:val="0000106D"/>
    <w:rsid w:val="00001FB5"/>
    <w:rsid w:val="00002445"/>
    <w:rsid w:val="000026F0"/>
    <w:rsid w:val="00002BDE"/>
    <w:rsid w:val="00002F57"/>
    <w:rsid w:val="0000358D"/>
    <w:rsid w:val="00004E96"/>
    <w:rsid w:val="000063FA"/>
    <w:rsid w:val="000075B6"/>
    <w:rsid w:val="00007D47"/>
    <w:rsid w:val="00010B83"/>
    <w:rsid w:val="00010E7E"/>
    <w:rsid w:val="00010EDA"/>
    <w:rsid w:val="00011F1A"/>
    <w:rsid w:val="00012472"/>
    <w:rsid w:val="0001289E"/>
    <w:rsid w:val="00012A65"/>
    <w:rsid w:val="00012E26"/>
    <w:rsid w:val="00013C79"/>
    <w:rsid w:val="00014415"/>
    <w:rsid w:val="00014942"/>
    <w:rsid w:val="00015082"/>
    <w:rsid w:val="00015583"/>
    <w:rsid w:val="00015F5C"/>
    <w:rsid w:val="000167C0"/>
    <w:rsid w:val="00016E9A"/>
    <w:rsid w:val="000179C4"/>
    <w:rsid w:val="00017E8F"/>
    <w:rsid w:val="00020A7F"/>
    <w:rsid w:val="00021920"/>
    <w:rsid w:val="00023CE9"/>
    <w:rsid w:val="0002464A"/>
    <w:rsid w:val="000264EE"/>
    <w:rsid w:val="0002695A"/>
    <w:rsid w:val="00027657"/>
    <w:rsid w:val="000278E3"/>
    <w:rsid w:val="00030B44"/>
    <w:rsid w:val="00030F38"/>
    <w:rsid w:val="00032E8C"/>
    <w:rsid w:val="0003301D"/>
    <w:rsid w:val="0003350A"/>
    <w:rsid w:val="00033BF4"/>
    <w:rsid w:val="00034168"/>
    <w:rsid w:val="00035CE9"/>
    <w:rsid w:val="000362FD"/>
    <w:rsid w:val="00036451"/>
    <w:rsid w:val="00036B38"/>
    <w:rsid w:val="000371F9"/>
    <w:rsid w:val="00037CCB"/>
    <w:rsid w:val="0004101C"/>
    <w:rsid w:val="000411CE"/>
    <w:rsid w:val="00041815"/>
    <w:rsid w:val="000419A2"/>
    <w:rsid w:val="00043F05"/>
    <w:rsid w:val="000441F4"/>
    <w:rsid w:val="000448D2"/>
    <w:rsid w:val="000448F2"/>
    <w:rsid w:val="0004575D"/>
    <w:rsid w:val="00045B13"/>
    <w:rsid w:val="00045E33"/>
    <w:rsid w:val="0004689F"/>
    <w:rsid w:val="00047276"/>
    <w:rsid w:val="00050925"/>
    <w:rsid w:val="0005118D"/>
    <w:rsid w:val="00051631"/>
    <w:rsid w:val="00051F6F"/>
    <w:rsid w:val="00053A36"/>
    <w:rsid w:val="00053D6D"/>
    <w:rsid w:val="00054525"/>
    <w:rsid w:val="000546E6"/>
    <w:rsid w:val="00055211"/>
    <w:rsid w:val="00056BB0"/>
    <w:rsid w:val="000607D3"/>
    <w:rsid w:val="00060C79"/>
    <w:rsid w:val="00061207"/>
    <w:rsid w:val="00061221"/>
    <w:rsid w:val="00064AD4"/>
    <w:rsid w:val="00064CBB"/>
    <w:rsid w:val="00064CFD"/>
    <w:rsid w:val="000659AA"/>
    <w:rsid w:val="00067303"/>
    <w:rsid w:val="00070D78"/>
    <w:rsid w:val="00070FDC"/>
    <w:rsid w:val="00071108"/>
    <w:rsid w:val="000717D2"/>
    <w:rsid w:val="00072E25"/>
    <w:rsid w:val="000745E4"/>
    <w:rsid w:val="00075203"/>
    <w:rsid w:val="00075289"/>
    <w:rsid w:val="00075CF5"/>
    <w:rsid w:val="0007707D"/>
    <w:rsid w:val="0007741A"/>
    <w:rsid w:val="0008080A"/>
    <w:rsid w:val="00080928"/>
    <w:rsid w:val="000809E1"/>
    <w:rsid w:val="00081735"/>
    <w:rsid w:val="00082099"/>
    <w:rsid w:val="00082673"/>
    <w:rsid w:val="00082E0A"/>
    <w:rsid w:val="00084184"/>
    <w:rsid w:val="0008463E"/>
    <w:rsid w:val="00084DE2"/>
    <w:rsid w:val="00084DF5"/>
    <w:rsid w:val="00085610"/>
    <w:rsid w:val="0009083A"/>
    <w:rsid w:val="00090C52"/>
    <w:rsid w:val="00090C87"/>
    <w:rsid w:val="00091344"/>
    <w:rsid w:val="000913E7"/>
    <w:rsid w:val="00091F59"/>
    <w:rsid w:val="00092079"/>
    <w:rsid w:val="00092DB0"/>
    <w:rsid w:val="00094A22"/>
    <w:rsid w:val="00095399"/>
    <w:rsid w:val="00095BA0"/>
    <w:rsid w:val="00096058"/>
    <w:rsid w:val="000962CF"/>
    <w:rsid w:val="000974AD"/>
    <w:rsid w:val="000974F9"/>
    <w:rsid w:val="0009757F"/>
    <w:rsid w:val="0009783E"/>
    <w:rsid w:val="000A265F"/>
    <w:rsid w:val="000A2FDA"/>
    <w:rsid w:val="000A3C16"/>
    <w:rsid w:val="000A40E8"/>
    <w:rsid w:val="000A42CA"/>
    <w:rsid w:val="000A5127"/>
    <w:rsid w:val="000A5353"/>
    <w:rsid w:val="000A538F"/>
    <w:rsid w:val="000A59FA"/>
    <w:rsid w:val="000A78FB"/>
    <w:rsid w:val="000B0A33"/>
    <w:rsid w:val="000B1AC4"/>
    <w:rsid w:val="000B1CA3"/>
    <w:rsid w:val="000B2C6B"/>
    <w:rsid w:val="000B2F9D"/>
    <w:rsid w:val="000B49A1"/>
    <w:rsid w:val="000B4BB0"/>
    <w:rsid w:val="000B5D60"/>
    <w:rsid w:val="000B62DE"/>
    <w:rsid w:val="000C23FE"/>
    <w:rsid w:val="000C2BB3"/>
    <w:rsid w:val="000C3AC2"/>
    <w:rsid w:val="000C467A"/>
    <w:rsid w:val="000C4822"/>
    <w:rsid w:val="000C5100"/>
    <w:rsid w:val="000C6654"/>
    <w:rsid w:val="000D0D41"/>
    <w:rsid w:val="000D132D"/>
    <w:rsid w:val="000D167D"/>
    <w:rsid w:val="000D2E37"/>
    <w:rsid w:val="000D39E9"/>
    <w:rsid w:val="000D7B8D"/>
    <w:rsid w:val="000E0819"/>
    <w:rsid w:val="000E2598"/>
    <w:rsid w:val="000E2AA4"/>
    <w:rsid w:val="000E33A3"/>
    <w:rsid w:val="000E3408"/>
    <w:rsid w:val="000E3A15"/>
    <w:rsid w:val="000E3B7B"/>
    <w:rsid w:val="000E5DAC"/>
    <w:rsid w:val="000E7655"/>
    <w:rsid w:val="000F1199"/>
    <w:rsid w:val="000F1FDB"/>
    <w:rsid w:val="000F23ED"/>
    <w:rsid w:val="000F3BAC"/>
    <w:rsid w:val="000F3F03"/>
    <w:rsid w:val="000F4565"/>
    <w:rsid w:val="000F4AE2"/>
    <w:rsid w:val="000F694D"/>
    <w:rsid w:val="000F6BBB"/>
    <w:rsid w:val="000F6F5A"/>
    <w:rsid w:val="000F7E36"/>
    <w:rsid w:val="001008D2"/>
    <w:rsid w:val="0010202B"/>
    <w:rsid w:val="001021A6"/>
    <w:rsid w:val="00103AB9"/>
    <w:rsid w:val="00104494"/>
    <w:rsid w:val="00104BA0"/>
    <w:rsid w:val="00105486"/>
    <w:rsid w:val="00106071"/>
    <w:rsid w:val="0010625E"/>
    <w:rsid w:val="00106E27"/>
    <w:rsid w:val="001077C1"/>
    <w:rsid w:val="0010793A"/>
    <w:rsid w:val="00107C26"/>
    <w:rsid w:val="00107DBA"/>
    <w:rsid w:val="00111A20"/>
    <w:rsid w:val="00111B94"/>
    <w:rsid w:val="001120A1"/>
    <w:rsid w:val="00112500"/>
    <w:rsid w:val="001129A2"/>
    <w:rsid w:val="00114160"/>
    <w:rsid w:val="001142EA"/>
    <w:rsid w:val="001147E2"/>
    <w:rsid w:val="0011559C"/>
    <w:rsid w:val="00115BC5"/>
    <w:rsid w:val="00116FFB"/>
    <w:rsid w:val="0011723B"/>
    <w:rsid w:val="001204E0"/>
    <w:rsid w:val="00121207"/>
    <w:rsid w:val="00121816"/>
    <w:rsid w:val="00122EF2"/>
    <w:rsid w:val="001248AA"/>
    <w:rsid w:val="00125E52"/>
    <w:rsid w:val="00126713"/>
    <w:rsid w:val="00126EC6"/>
    <w:rsid w:val="001272C2"/>
    <w:rsid w:val="00130650"/>
    <w:rsid w:val="001309F6"/>
    <w:rsid w:val="0013284F"/>
    <w:rsid w:val="00132956"/>
    <w:rsid w:val="00133307"/>
    <w:rsid w:val="00134285"/>
    <w:rsid w:val="001358BD"/>
    <w:rsid w:val="00136A43"/>
    <w:rsid w:val="00137CE2"/>
    <w:rsid w:val="001404E7"/>
    <w:rsid w:val="00140B26"/>
    <w:rsid w:val="00140B4B"/>
    <w:rsid w:val="00140C96"/>
    <w:rsid w:val="001413BE"/>
    <w:rsid w:val="00141D35"/>
    <w:rsid w:val="001428C1"/>
    <w:rsid w:val="00142DF3"/>
    <w:rsid w:val="001434BD"/>
    <w:rsid w:val="001451D2"/>
    <w:rsid w:val="001458B0"/>
    <w:rsid w:val="00146B64"/>
    <w:rsid w:val="00147982"/>
    <w:rsid w:val="0015153A"/>
    <w:rsid w:val="001529E2"/>
    <w:rsid w:val="00152FA1"/>
    <w:rsid w:val="0015376D"/>
    <w:rsid w:val="00154EF9"/>
    <w:rsid w:val="0015538F"/>
    <w:rsid w:val="001556FC"/>
    <w:rsid w:val="00156DE6"/>
    <w:rsid w:val="001578F2"/>
    <w:rsid w:val="00157DCC"/>
    <w:rsid w:val="00160412"/>
    <w:rsid w:val="001615A2"/>
    <w:rsid w:val="001618EE"/>
    <w:rsid w:val="00161F46"/>
    <w:rsid w:val="0016289C"/>
    <w:rsid w:val="00162D69"/>
    <w:rsid w:val="00163730"/>
    <w:rsid w:val="0016394B"/>
    <w:rsid w:val="00164CE1"/>
    <w:rsid w:val="00165B14"/>
    <w:rsid w:val="00165C45"/>
    <w:rsid w:val="001664FB"/>
    <w:rsid w:val="00170B7D"/>
    <w:rsid w:val="00170E9C"/>
    <w:rsid w:val="00171914"/>
    <w:rsid w:val="00172292"/>
    <w:rsid w:val="001732C0"/>
    <w:rsid w:val="00173A1B"/>
    <w:rsid w:val="00173CF6"/>
    <w:rsid w:val="0017432D"/>
    <w:rsid w:val="00174F92"/>
    <w:rsid w:val="0017500A"/>
    <w:rsid w:val="00175825"/>
    <w:rsid w:val="00177428"/>
    <w:rsid w:val="0018155A"/>
    <w:rsid w:val="00181D93"/>
    <w:rsid w:val="00182FDA"/>
    <w:rsid w:val="0018370C"/>
    <w:rsid w:val="00183D38"/>
    <w:rsid w:val="001844E2"/>
    <w:rsid w:val="0018460D"/>
    <w:rsid w:val="00186028"/>
    <w:rsid w:val="001874D6"/>
    <w:rsid w:val="00191285"/>
    <w:rsid w:val="00191386"/>
    <w:rsid w:val="00191B89"/>
    <w:rsid w:val="0019218D"/>
    <w:rsid w:val="001929FF"/>
    <w:rsid w:val="00192C69"/>
    <w:rsid w:val="001944A3"/>
    <w:rsid w:val="001948FC"/>
    <w:rsid w:val="001950A1"/>
    <w:rsid w:val="00196337"/>
    <w:rsid w:val="0019693E"/>
    <w:rsid w:val="0019696A"/>
    <w:rsid w:val="001972EC"/>
    <w:rsid w:val="00197EAC"/>
    <w:rsid w:val="001A05EF"/>
    <w:rsid w:val="001A0B69"/>
    <w:rsid w:val="001A171B"/>
    <w:rsid w:val="001A2BFF"/>
    <w:rsid w:val="001A3ABE"/>
    <w:rsid w:val="001A49C1"/>
    <w:rsid w:val="001A4AAE"/>
    <w:rsid w:val="001A4F37"/>
    <w:rsid w:val="001A627E"/>
    <w:rsid w:val="001A6B16"/>
    <w:rsid w:val="001A6CE3"/>
    <w:rsid w:val="001A7181"/>
    <w:rsid w:val="001A7301"/>
    <w:rsid w:val="001A7F47"/>
    <w:rsid w:val="001B086B"/>
    <w:rsid w:val="001B1026"/>
    <w:rsid w:val="001B1CE9"/>
    <w:rsid w:val="001B238F"/>
    <w:rsid w:val="001B38B5"/>
    <w:rsid w:val="001B3A31"/>
    <w:rsid w:val="001B503D"/>
    <w:rsid w:val="001B50B6"/>
    <w:rsid w:val="001B5A2A"/>
    <w:rsid w:val="001B5C70"/>
    <w:rsid w:val="001B5EC2"/>
    <w:rsid w:val="001B5FC0"/>
    <w:rsid w:val="001B777B"/>
    <w:rsid w:val="001C04E0"/>
    <w:rsid w:val="001C0F16"/>
    <w:rsid w:val="001C1883"/>
    <w:rsid w:val="001C338E"/>
    <w:rsid w:val="001C405F"/>
    <w:rsid w:val="001C4867"/>
    <w:rsid w:val="001C54DB"/>
    <w:rsid w:val="001C5671"/>
    <w:rsid w:val="001C56B7"/>
    <w:rsid w:val="001C596C"/>
    <w:rsid w:val="001C75EC"/>
    <w:rsid w:val="001D0072"/>
    <w:rsid w:val="001D07FB"/>
    <w:rsid w:val="001D099A"/>
    <w:rsid w:val="001D12E5"/>
    <w:rsid w:val="001D3993"/>
    <w:rsid w:val="001D4D28"/>
    <w:rsid w:val="001D4F36"/>
    <w:rsid w:val="001D50D5"/>
    <w:rsid w:val="001D6BB9"/>
    <w:rsid w:val="001D6EFB"/>
    <w:rsid w:val="001D7953"/>
    <w:rsid w:val="001D7B1A"/>
    <w:rsid w:val="001E1391"/>
    <w:rsid w:val="001E14C8"/>
    <w:rsid w:val="001E2B4D"/>
    <w:rsid w:val="001E2BAB"/>
    <w:rsid w:val="001E38C9"/>
    <w:rsid w:val="001E42E6"/>
    <w:rsid w:val="001E48A3"/>
    <w:rsid w:val="001E514A"/>
    <w:rsid w:val="001E6572"/>
    <w:rsid w:val="001F0CAB"/>
    <w:rsid w:val="001F211B"/>
    <w:rsid w:val="001F2294"/>
    <w:rsid w:val="001F3202"/>
    <w:rsid w:val="001F4592"/>
    <w:rsid w:val="001F4D87"/>
    <w:rsid w:val="001F685E"/>
    <w:rsid w:val="001F786E"/>
    <w:rsid w:val="001F7BA8"/>
    <w:rsid w:val="001F7D8A"/>
    <w:rsid w:val="00200422"/>
    <w:rsid w:val="00200C79"/>
    <w:rsid w:val="00202300"/>
    <w:rsid w:val="00202A5E"/>
    <w:rsid w:val="00202BB9"/>
    <w:rsid w:val="00202EA5"/>
    <w:rsid w:val="00203024"/>
    <w:rsid w:val="002039EE"/>
    <w:rsid w:val="00203E5A"/>
    <w:rsid w:val="00204411"/>
    <w:rsid w:val="00204C60"/>
    <w:rsid w:val="0020530A"/>
    <w:rsid w:val="00205332"/>
    <w:rsid w:val="002057E6"/>
    <w:rsid w:val="00205AD7"/>
    <w:rsid w:val="002064A3"/>
    <w:rsid w:val="00206A23"/>
    <w:rsid w:val="00206E62"/>
    <w:rsid w:val="0021054E"/>
    <w:rsid w:val="00210EF5"/>
    <w:rsid w:val="00212E9F"/>
    <w:rsid w:val="002138F4"/>
    <w:rsid w:val="00213B4E"/>
    <w:rsid w:val="002141AE"/>
    <w:rsid w:val="002144BB"/>
    <w:rsid w:val="002147C8"/>
    <w:rsid w:val="002151AB"/>
    <w:rsid w:val="00215730"/>
    <w:rsid w:val="00216516"/>
    <w:rsid w:val="002169C5"/>
    <w:rsid w:val="00216DE4"/>
    <w:rsid w:val="00217199"/>
    <w:rsid w:val="002174E4"/>
    <w:rsid w:val="00217814"/>
    <w:rsid w:val="0022008A"/>
    <w:rsid w:val="00220739"/>
    <w:rsid w:val="00220E68"/>
    <w:rsid w:val="00221209"/>
    <w:rsid w:val="00222868"/>
    <w:rsid w:val="00222909"/>
    <w:rsid w:val="00222B1B"/>
    <w:rsid w:val="0022365A"/>
    <w:rsid w:val="0022476A"/>
    <w:rsid w:val="00225B62"/>
    <w:rsid w:val="00227059"/>
    <w:rsid w:val="00230EDA"/>
    <w:rsid w:val="00231C00"/>
    <w:rsid w:val="002321DE"/>
    <w:rsid w:val="002321EA"/>
    <w:rsid w:val="00233049"/>
    <w:rsid w:val="00234DAE"/>
    <w:rsid w:val="00234E52"/>
    <w:rsid w:val="00235469"/>
    <w:rsid w:val="002372DF"/>
    <w:rsid w:val="002403BA"/>
    <w:rsid w:val="00240D82"/>
    <w:rsid w:val="00240E60"/>
    <w:rsid w:val="002413D2"/>
    <w:rsid w:val="002417CF"/>
    <w:rsid w:val="00242D2A"/>
    <w:rsid w:val="00242FB4"/>
    <w:rsid w:val="002444B6"/>
    <w:rsid w:val="00244EB6"/>
    <w:rsid w:val="002458D7"/>
    <w:rsid w:val="00246660"/>
    <w:rsid w:val="002467E5"/>
    <w:rsid w:val="002525CE"/>
    <w:rsid w:val="00252C61"/>
    <w:rsid w:val="002534BA"/>
    <w:rsid w:val="0025359F"/>
    <w:rsid w:val="00253767"/>
    <w:rsid w:val="002554EF"/>
    <w:rsid w:val="00257337"/>
    <w:rsid w:val="00257493"/>
    <w:rsid w:val="002578A3"/>
    <w:rsid w:val="002601E4"/>
    <w:rsid w:val="002605E6"/>
    <w:rsid w:val="00260F60"/>
    <w:rsid w:val="00261397"/>
    <w:rsid w:val="00261F84"/>
    <w:rsid w:val="0026225A"/>
    <w:rsid w:val="00262335"/>
    <w:rsid w:val="00263198"/>
    <w:rsid w:val="002641A6"/>
    <w:rsid w:val="0026488E"/>
    <w:rsid w:val="00264A93"/>
    <w:rsid w:val="00264EF4"/>
    <w:rsid w:val="00266B5D"/>
    <w:rsid w:val="00266FAE"/>
    <w:rsid w:val="002673B8"/>
    <w:rsid w:val="0026772E"/>
    <w:rsid w:val="002713C6"/>
    <w:rsid w:val="00272522"/>
    <w:rsid w:val="00272B6F"/>
    <w:rsid w:val="00272B74"/>
    <w:rsid w:val="00273CE4"/>
    <w:rsid w:val="00273D67"/>
    <w:rsid w:val="002742E9"/>
    <w:rsid w:val="002778D5"/>
    <w:rsid w:val="00277D4B"/>
    <w:rsid w:val="00277E36"/>
    <w:rsid w:val="00280552"/>
    <w:rsid w:val="00280A43"/>
    <w:rsid w:val="00280F8B"/>
    <w:rsid w:val="0028198A"/>
    <w:rsid w:val="00282939"/>
    <w:rsid w:val="0028294C"/>
    <w:rsid w:val="0028296A"/>
    <w:rsid w:val="00283185"/>
    <w:rsid w:val="0028440B"/>
    <w:rsid w:val="0028474D"/>
    <w:rsid w:val="00284A97"/>
    <w:rsid w:val="002864C9"/>
    <w:rsid w:val="00290118"/>
    <w:rsid w:val="00290752"/>
    <w:rsid w:val="00291933"/>
    <w:rsid w:val="002920E0"/>
    <w:rsid w:val="002935AD"/>
    <w:rsid w:val="00293982"/>
    <w:rsid w:val="002944A3"/>
    <w:rsid w:val="0029459D"/>
    <w:rsid w:val="00294B01"/>
    <w:rsid w:val="00295572"/>
    <w:rsid w:val="00295ACB"/>
    <w:rsid w:val="00296091"/>
    <w:rsid w:val="00296A97"/>
    <w:rsid w:val="0029725C"/>
    <w:rsid w:val="002A04BA"/>
    <w:rsid w:val="002A0784"/>
    <w:rsid w:val="002A0CF4"/>
    <w:rsid w:val="002A10C8"/>
    <w:rsid w:val="002A2CD0"/>
    <w:rsid w:val="002A3B0E"/>
    <w:rsid w:val="002A3FDF"/>
    <w:rsid w:val="002A41C0"/>
    <w:rsid w:val="002A4BC7"/>
    <w:rsid w:val="002A5D4D"/>
    <w:rsid w:val="002A6835"/>
    <w:rsid w:val="002A683E"/>
    <w:rsid w:val="002A6F73"/>
    <w:rsid w:val="002A7947"/>
    <w:rsid w:val="002A7EA5"/>
    <w:rsid w:val="002B018C"/>
    <w:rsid w:val="002B1FCF"/>
    <w:rsid w:val="002B2DAA"/>
    <w:rsid w:val="002B3EE3"/>
    <w:rsid w:val="002B4372"/>
    <w:rsid w:val="002B4927"/>
    <w:rsid w:val="002B5ED6"/>
    <w:rsid w:val="002B61DA"/>
    <w:rsid w:val="002B6858"/>
    <w:rsid w:val="002B6C97"/>
    <w:rsid w:val="002B70A5"/>
    <w:rsid w:val="002B7985"/>
    <w:rsid w:val="002C02D5"/>
    <w:rsid w:val="002C0E47"/>
    <w:rsid w:val="002C1A70"/>
    <w:rsid w:val="002C5F2F"/>
    <w:rsid w:val="002C60CA"/>
    <w:rsid w:val="002C6EBC"/>
    <w:rsid w:val="002C75AA"/>
    <w:rsid w:val="002C7787"/>
    <w:rsid w:val="002D3D54"/>
    <w:rsid w:val="002D46BF"/>
    <w:rsid w:val="002D500C"/>
    <w:rsid w:val="002D50A4"/>
    <w:rsid w:val="002D6CFE"/>
    <w:rsid w:val="002D747A"/>
    <w:rsid w:val="002D7987"/>
    <w:rsid w:val="002D7AF8"/>
    <w:rsid w:val="002D7F1A"/>
    <w:rsid w:val="002E1122"/>
    <w:rsid w:val="002E1307"/>
    <w:rsid w:val="002E16C6"/>
    <w:rsid w:val="002E1732"/>
    <w:rsid w:val="002E184D"/>
    <w:rsid w:val="002E1A5B"/>
    <w:rsid w:val="002E1DB2"/>
    <w:rsid w:val="002E2D19"/>
    <w:rsid w:val="002E334E"/>
    <w:rsid w:val="002E3856"/>
    <w:rsid w:val="002E3FD9"/>
    <w:rsid w:val="002E43F9"/>
    <w:rsid w:val="002E4699"/>
    <w:rsid w:val="002E6480"/>
    <w:rsid w:val="002E65A2"/>
    <w:rsid w:val="002E6E21"/>
    <w:rsid w:val="002E7294"/>
    <w:rsid w:val="002F0514"/>
    <w:rsid w:val="002F0CAA"/>
    <w:rsid w:val="002F1A44"/>
    <w:rsid w:val="002F293D"/>
    <w:rsid w:val="002F2C48"/>
    <w:rsid w:val="002F5680"/>
    <w:rsid w:val="002F7013"/>
    <w:rsid w:val="002F728A"/>
    <w:rsid w:val="00300446"/>
    <w:rsid w:val="003009C4"/>
    <w:rsid w:val="0030198C"/>
    <w:rsid w:val="003019F9"/>
    <w:rsid w:val="00301CE8"/>
    <w:rsid w:val="00301EAA"/>
    <w:rsid w:val="003028FD"/>
    <w:rsid w:val="003029D8"/>
    <w:rsid w:val="00302A03"/>
    <w:rsid w:val="00302A1F"/>
    <w:rsid w:val="00302BCE"/>
    <w:rsid w:val="00302CE9"/>
    <w:rsid w:val="003032AA"/>
    <w:rsid w:val="00303DC0"/>
    <w:rsid w:val="00304F4C"/>
    <w:rsid w:val="003052DE"/>
    <w:rsid w:val="00306DF7"/>
    <w:rsid w:val="00307048"/>
    <w:rsid w:val="00307644"/>
    <w:rsid w:val="0030778E"/>
    <w:rsid w:val="00310953"/>
    <w:rsid w:val="00311417"/>
    <w:rsid w:val="00311780"/>
    <w:rsid w:val="00311ED9"/>
    <w:rsid w:val="00312A8B"/>
    <w:rsid w:val="00312B6E"/>
    <w:rsid w:val="00312C45"/>
    <w:rsid w:val="0031324D"/>
    <w:rsid w:val="0031650C"/>
    <w:rsid w:val="003172B3"/>
    <w:rsid w:val="0031795D"/>
    <w:rsid w:val="003201CC"/>
    <w:rsid w:val="003206D9"/>
    <w:rsid w:val="00320919"/>
    <w:rsid w:val="0032134B"/>
    <w:rsid w:val="00322778"/>
    <w:rsid w:val="00323548"/>
    <w:rsid w:val="0032357A"/>
    <w:rsid w:val="0032431E"/>
    <w:rsid w:val="00325A35"/>
    <w:rsid w:val="00326626"/>
    <w:rsid w:val="00326E06"/>
    <w:rsid w:val="00327E28"/>
    <w:rsid w:val="003307C0"/>
    <w:rsid w:val="00330FFB"/>
    <w:rsid w:val="00331781"/>
    <w:rsid w:val="00331E17"/>
    <w:rsid w:val="00332736"/>
    <w:rsid w:val="0033304B"/>
    <w:rsid w:val="0033419F"/>
    <w:rsid w:val="003349CC"/>
    <w:rsid w:val="00334C8C"/>
    <w:rsid w:val="003367C7"/>
    <w:rsid w:val="0033699C"/>
    <w:rsid w:val="00337575"/>
    <w:rsid w:val="00337AFB"/>
    <w:rsid w:val="00337C8D"/>
    <w:rsid w:val="00337D67"/>
    <w:rsid w:val="00340DB6"/>
    <w:rsid w:val="003410B7"/>
    <w:rsid w:val="0034146A"/>
    <w:rsid w:val="0034194C"/>
    <w:rsid w:val="00341D60"/>
    <w:rsid w:val="0034239E"/>
    <w:rsid w:val="00342778"/>
    <w:rsid w:val="003433CC"/>
    <w:rsid w:val="003451AB"/>
    <w:rsid w:val="00345488"/>
    <w:rsid w:val="003469F4"/>
    <w:rsid w:val="00347F7F"/>
    <w:rsid w:val="0035129C"/>
    <w:rsid w:val="003519F6"/>
    <w:rsid w:val="00351D1B"/>
    <w:rsid w:val="00352A21"/>
    <w:rsid w:val="00353333"/>
    <w:rsid w:val="00355E65"/>
    <w:rsid w:val="00356C39"/>
    <w:rsid w:val="00356DE5"/>
    <w:rsid w:val="0035773B"/>
    <w:rsid w:val="00360106"/>
    <w:rsid w:val="00360ED2"/>
    <w:rsid w:val="0036134C"/>
    <w:rsid w:val="003626E6"/>
    <w:rsid w:val="003646B0"/>
    <w:rsid w:val="0036504F"/>
    <w:rsid w:val="00365B7C"/>
    <w:rsid w:val="00365F4D"/>
    <w:rsid w:val="003664F5"/>
    <w:rsid w:val="00366963"/>
    <w:rsid w:val="003679BE"/>
    <w:rsid w:val="00367A99"/>
    <w:rsid w:val="00370491"/>
    <w:rsid w:val="00370D10"/>
    <w:rsid w:val="003717ED"/>
    <w:rsid w:val="0037192E"/>
    <w:rsid w:val="003726D6"/>
    <w:rsid w:val="003733BE"/>
    <w:rsid w:val="00373C4F"/>
    <w:rsid w:val="003743F0"/>
    <w:rsid w:val="00375D5A"/>
    <w:rsid w:val="003762E8"/>
    <w:rsid w:val="00376680"/>
    <w:rsid w:val="00376E55"/>
    <w:rsid w:val="00377422"/>
    <w:rsid w:val="0038106B"/>
    <w:rsid w:val="00381B27"/>
    <w:rsid w:val="00381D83"/>
    <w:rsid w:val="00382586"/>
    <w:rsid w:val="003828AF"/>
    <w:rsid w:val="00383A82"/>
    <w:rsid w:val="00383DA4"/>
    <w:rsid w:val="00384D00"/>
    <w:rsid w:val="00384E2E"/>
    <w:rsid w:val="003851BD"/>
    <w:rsid w:val="00390AEE"/>
    <w:rsid w:val="00391BDF"/>
    <w:rsid w:val="0039272A"/>
    <w:rsid w:val="003945E8"/>
    <w:rsid w:val="003947EE"/>
    <w:rsid w:val="003948C2"/>
    <w:rsid w:val="003948D3"/>
    <w:rsid w:val="00394A55"/>
    <w:rsid w:val="00395052"/>
    <w:rsid w:val="00396C8D"/>
    <w:rsid w:val="00397207"/>
    <w:rsid w:val="00397371"/>
    <w:rsid w:val="00397F62"/>
    <w:rsid w:val="003A0117"/>
    <w:rsid w:val="003A01D6"/>
    <w:rsid w:val="003A0A8D"/>
    <w:rsid w:val="003A0BBA"/>
    <w:rsid w:val="003A0F74"/>
    <w:rsid w:val="003A102D"/>
    <w:rsid w:val="003A1806"/>
    <w:rsid w:val="003A5161"/>
    <w:rsid w:val="003A55B7"/>
    <w:rsid w:val="003A7BC2"/>
    <w:rsid w:val="003B078E"/>
    <w:rsid w:val="003B1991"/>
    <w:rsid w:val="003B4718"/>
    <w:rsid w:val="003B4B2A"/>
    <w:rsid w:val="003B568E"/>
    <w:rsid w:val="003B5C97"/>
    <w:rsid w:val="003B6670"/>
    <w:rsid w:val="003B6E56"/>
    <w:rsid w:val="003C0AA5"/>
    <w:rsid w:val="003C14E7"/>
    <w:rsid w:val="003C1DF7"/>
    <w:rsid w:val="003C25FA"/>
    <w:rsid w:val="003C2CA4"/>
    <w:rsid w:val="003C32B7"/>
    <w:rsid w:val="003C4206"/>
    <w:rsid w:val="003C4390"/>
    <w:rsid w:val="003C4D63"/>
    <w:rsid w:val="003C5881"/>
    <w:rsid w:val="003C6820"/>
    <w:rsid w:val="003C7AB6"/>
    <w:rsid w:val="003C7D4F"/>
    <w:rsid w:val="003D0DD7"/>
    <w:rsid w:val="003D0EE1"/>
    <w:rsid w:val="003D2066"/>
    <w:rsid w:val="003D2FD8"/>
    <w:rsid w:val="003D4050"/>
    <w:rsid w:val="003D5CB0"/>
    <w:rsid w:val="003D7092"/>
    <w:rsid w:val="003D78CB"/>
    <w:rsid w:val="003D7BC4"/>
    <w:rsid w:val="003D7E35"/>
    <w:rsid w:val="003E25BF"/>
    <w:rsid w:val="003E2741"/>
    <w:rsid w:val="003E2D94"/>
    <w:rsid w:val="003E334E"/>
    <w:rsid w:val="003E3EB3"/>
    <w:rsid w:val="003E545F"/>
    <w:rsid w:val="003E5A6E"/>
    <w:rsid w:val="003E6174"/>
    <w:rsid w:val="003E6C56"/>
    <w:rsid w:val="003E6E72"/>
    <w:rsid w:val="003E6F14"/>
    <w:rsid w:val="003E7376"/>
    <w:rsid w:val="003F099A"/>
    <w:rsid w:val="003F146D"/>
    <w:rsid w:val="003F17C0"/>
    <w:rsid w:val="003F1C71"/>
    <w:rsid w:val="003F2928"/>
    <w:rsid w:val="003F29ED"/>
    <w:rsid w:val="003F3C11"/>
    <w:rsid w:val="003F4227"/>
    <w:rsid w:val="003F4552"/>
    <w:rsid w:val="003F5279"/>
    <w:rsid w:val="003F62DA"/>
    <w:rsid w:val="003F63D0"/>
    <w:rsid w:val="003F6F10"/>
    <w:rsid w:val="003F78D0"/>
    <w:rsid w:val="003F7CD7"/>
    <w:rsid w:val="00400553"/>
    <w:rsid w:val="00400D19"/>
    <w:rsid w:val="00402345"/>
    <w:rsid w:val="00402519"/>
    <w:rsid w:val="0040293C"/>
    <w:rsid w:val="0040341F"/>
    <w:rsid w:val="00404134"/>
    <w:rsid w:val="004044CB"/>
    <w:rsid w:val="004045C9"/>
    <w:rsid w:val="00405B31"/>
    <w:rsid w:val="0040624E"/>
    <w:rsid w:val="00406650"/>
    <w:rsid w:val="00407D6A"/>
    <w:rsid w:val="0041080C"/>
    <w:rsid w:val="00410B5A"/>
    <w:rsid w:val="00410D70"/>
    <w:rsid w:val="004110F2"/>
    <w:rsid w:val="0041157B"/>
    <w:rsid w:val="00413939"/>
    <w:rsid w:val="00414FB0"/>
    <w:rsid w:val="00415773"/>
    <w:rsid w:val="00415CAB"/>
    <w:rsid w:val="00416AD8"/>
    <w:rsid w:val="00416EA7"/>
    <w:rsid w:val="00417C20"/>
    <w:rsid w:val="00417E62"/>
    <w:rsid w:val="004205EA"/>
    <w:rsid w:val="004209A1"/>
    <w:rsid w:val="004222D9"/>
    <w:rsid w:val="00423836"/>
    <w:rsid w:val="004243AA"/>
    <w:rsid w:val="00424466"/>
    <w:rsid w:val="00424CC8"/>
    <w:rsid w:val="00424FD1"/>
    <w:rsid w:val="004251B3"/>
    <w:rsid w:val="00425B7E"/>
    <w:rsid w:val="00426B7F"/>
    <w:rsid w:val="004275E8"/>
    <w:rsid w:val="004302BD"/>
    <w:rsid w:val="004307AE"/>
    <w:rsid w:val="00431055"/>
    <w:rsid w:val="00431F0D"/>
    <w:rsid w:val="00432B9D"/>
    <w:rsid w:val="00433D2B"/>
    <w:rsid w:val="00434D66"/>
    <w:rsid w:val="00435055"/>
    <w:rsid w:val="0043513B"/>
    <w:rsid w:val="00435641"/>
    <w:rsid w:val="0043643D"/>
    <w:rsid w:val="0043683C"/>
    <w:rsid w:val="00436E19"/>
    <w:rsid w:val="004372BF"/>
    <w:rsid w:val="004374C0"/>
    <w:rsid w:val="00441DD6"/>
    <w:rsid w:val="00442D98"/>
    <w:rsid w:val="0044503B"/>
    <w:rsid w:val="0044564B"/>
    <w:rsid w:val="004468E1"/>
    <w:rsid w:val="0044743F"/>
    <w:rsid w:val="00450953"/>
    <w:rsid w:val="004512A9"/>
    <w:rsid w:val="004513E1"/>
    <w:rsid w:val="00451EC5"/>
    <w:rsid w:val="0045250E"/>
    <w:rsid w:val="004526AA"/>
    <w:rsid w:val="00453CFE"/>
    <w:rsid w:val="004540E2"/>
    <w:rsid w:val="00454269"/>
    <w:rsid w:val="004542FC"/>
    <w:rsid w:val="004558DE"/>
    <w:rsid w:val="00455953"/>
    <w:rsid w:val="004560BC"/>
    <w:rsid w:val="004567B8"/>
    <w:rsid w:val="00456FBB"/>
    <w:rsid w:val="0045729E"/>
    <w:rsid w:val="00460111"/>
    <w:rsid w:val="0046170E"/>
    <w:rsid w:val="00462411"/>
    <w:rsid w:val="00462CEE"/>
    <w:rsid w:val="004635CB"/>
    <w:rsid w:val="004648A2"/>
    <w:rsid w:val="00464ADE"/>
    <w:rsid w:val="00464CD5"/>
    <w:rsid w:val="004651E8"/>
    <w:rsid w:val="00465640"/>
    <w:rsid w:val="00465C5E"/>
    <w:rsid w:val="00465E55"/>
    <w:rsid w:val="004664F0"/>
    <w:rsid w:val="00467011"/>
    <w:rsid w:val="004674EB"/>
    <w:rsid w:val="0046765C"/>
    <w:rsid w:val="00467943"/>
    <w:rsid w:val="00467BAA"/>
    <w:rsid w:val="00471463"/>
    <w:rsid w:val="004724BA"/>
    <w:rsid w:val="00474643"/>
    <w:rsid w:val="00475693"/>
    <w:rsid w:val="004757E7"/>
    <w:rsid w:val="0047592A"/>
    <w:rsid w:val="00476585"/>
    <w:rsid w:val="00477908"/>
    <w:rsid w:val="00480050"/>
    <w:rsid w:val="0048007D"/>
    <w:rsid w:val="00480A03"/>
    <w:rsid w:val="00480B2C"/>
    <w:rsid w:val="00480F21"/>
    <w:rsid w:val="004817DE"/>
    <w:rsid w:val="004825F4"/>
    <w:rsid w:val="00482C4A"/>
    <w:rsid w:val="004834BE"/>
    <w:rsid w:val="00483A34"/>
    <w:rsid w:val="00484225"/>
    <w:rsid w:val="0048543D"/>
    <w:rsid w:val="00486378"/>
    <w:rsid w:val="004866D1"/>
    <w:rsid w:val="004875C3"/>
    <w:rsid w:val="004901F8"/>
    <w:rsid w:val="0049074B"/>
    <w:rsid w:val="004908D2"/>
    <w:rsid w:val="00490CAB"/>
    <w:rsid w:val="0049166D"/>
    <w:rsid w:val="0049309E"/>
    <w:rsid w:val="004930F6"/>
    <w:rsid w:val="00495CEC"/>
    <w:rsid w:val="004964A1"/>
    <w:rsid w:val="00496AC8"/>
    <w:rsid w:val="0049757B"/>
    <w:rsid w:val="004A0344"/>
    <w:rsid w:val="004A08AF"/>
    <w:rsid w:val="004A0980"/>
    <w:rsid w:val="004A0BAD"/>
    <w:rsid w:val="004A1660"/>
    <w:rsid w:val="004A16B8"/>
    <w:rsid w:val="004A1D4E"/>
    <w:rsid w:val="004A2449"/>
    <w:rsid w:val="004A2B87"/>
    <w:rsid w:val="004A36B9"/>
    <w:rsid w:val="004A448E"/>
    <w:rsid w:val="004A488C"/>
    <w:rsid w:val="004A56CB"/>
    <w:rsid w:val="004A60A4"/>
    <w:rsid w:val="004A64D5"/>
    <w:rsid w:val="004A6AE3"/>
    <w:rsid w:val="004A6FA0"/>
    <w:rsid w:val="004A7DC2"/>
    <w:rsid w:val="004A7E43"/>
    <w:rsid w:val="004B082B"/>
    <w:rsid w:val="004B0933"/>
    <w:rsid w:val="004B11D1"/>
    <w:rsid w:val="004B141F"/>
    <w:rsid w:val="004B288A"/>
    <w:rsid w:val="004B2953"/>
    <w:rsid w:val="004B3923"/>
    <w:rsid w:val="004B3E92"/>
    <w:rsid w:val="004B42D9"/>
    <w:rsid w:val="004B51CF"/>
    <w:rsid w:val="004B62F4"/>
    <w:rsid w:val="004B6A74"/>
    <w:rsid w:val="004C14B5"/>
    <w:rsid w:val="004C197D"/>
    <w:rsid w:val="004C282D"/>
    <w:rsid w:val="004C32BD"/>
    <w:rsid w:val="004C3707"/>
    <w:rsid w:val="004C37BA"/>
    <w:rsid w:val="004C5247"/>
    <w:rsid w:val="004C560F"/>
    <w:rsid w:val="004C695F"/>
    <w:rsid w:val="004C7E5D"/>
    <w:rsid w:val="004D0E42"/>
    <w:rsid w:val="004D1700"/>
    <w:rsid w:val="004D1EA1"/>
    <w:rsid w:val="004D3A24"/>
    <w:rsid w:val="004D3A46"/>
    <w:rsid w:val="004D3F8D"/>
    <w:rsid w:val="004D42F2"/>
    <w:rsid w:val="004D4D2A"/>
    <w:rsid w:val="004D5032"/>
    <w:rsid w:val="004D5F0C"/>
    <w:rsid w:val="004D6C25"/>
    <w:rsid w:val="004D6CD3"/>
    <w:rsid w:val="004D7979"/>
    <w:rsid w:val="004D7D78"/>
    <w:rsid w:val="004D7F67"/>
    <w:rsid w:val="004E012A"/>
    <w:rsid w:val="004E0A66"/>
    <w:rsid w:val="004E10C0"/>
    <w:rsid w:val="004E176C"/>
    <w:rsid w:val="004E1CC2"/>
    <w:rsid w:val="004E2086"/>
    <w:rsid w:val="004E3761"/>
    <w:rsid w:val="004E4248"/>
    <w:rsid w:val="004E58D9"/>
    <w:rsid w:val="004E5A1A"/>
    <w:rsid w:val="004E603F"/>
    <w:rsid w:val="004E6C40"/>
    <w:rsid w:val="004E786C"/>
    <w:rsid w:val="004E78DB"/>
    <w:rsid w:val="004E79B4"/>
    <w:rsid w:val="004F0286"/>
    <w:rsid w:val="004F07BE"/>
    <w:rsid w:val="004F1AB0"/>
    <w:rsid w:val="004F4DDF"/>
    <w:rsid w:val="004F54B2"/>
    <w:rsid w:val="004F56E6"/>
    <w:rsid w:val="004F5988"/>
    <w:rsid w:val="004F5CF3"/>
    <w:rsid w:val="004F785C"/>
    <w:rsid w:val="004F7AFE"/>
    <w:rsid w:val="004F7E57"/>
    <w:rsid w:val="005001D0"/>
    <w:rsid w:val="005007AB"/>
    <w:rsid w:val="005008B7"/>
    <w:rsid w:val="00500BDB"/>
    <w:rsid w:val="00501078"/>
    <w:rsid w:val="005019FC"/>
    <w:rsid w:val="00501B24"/>
    <w:rsid w:val="00502099"/>
    <w:rsid w:val="00502A1A"/>
    <w:rsid w:val="00502FED"/>
    <w:rsid w:val="00503558"/>
    <w:rsid w:val="00505679"/>
    <w:rsid w:val="00505A5B"/>
    <w:rsid w:val="005061D6"/>
    <w:rsid w:val="00507409"/>
    <w:rsid w:val="00507C9C"/>
    <w:rsid w:val="00507F2F"/>
    <w:rsid w:val="005108C2"/>
    <w:rsid w:val="00510983"/>
    <w:rsid w:val="00511456"/>
    <w:rsid w:val="00511DAA"/>
    <w:rsid w:val="00512029"/>
    <w:rsid w:val="00513880"/>
    <w:rsid w:val="0051614E"/>
    <w:rsid w:val="00516A51"/>
    <w:rsid w:val="005173E3"/>
    <w:rsid w:val="0051778A"/>
    <w:rsid w:val="005179F3"/>
    <w:rsid w:val="00517E08"/>
    <w:rsid w:val="005219E7"/>
    <w:rsid w:val="005229C9"/>
    <w:rsid w:val="00522C18"/>
    <w:rsid w:val="00522D02"/>
    <w:rsid w:val="0052399D"/>
    <w:rsid w:val="00523B8F"/>
    <w:rsid w:val="00523ED9"/>
    <w:rsid w:val="00524611"/>
    <w:rsid w:val="00526038"/>
    <w:rsid w:val="0052639C"/>
    <w:rsid w:val="005268E9"/>
    <w:rsid w:val="00526BD8"/>
    <w:rsid w:val="00527B57"/>
    <w:rsid w:val="0053095F"/>
    <w:rsid w:val="00530CD7"/>
    <w:rsid w:val="00531928"/>
    <w:rsid w:val="00531A8C"/>
    <w:rsid w:val="00531B37"/>
    <w:rsid w:val="00532672"/>
    <w:rsid w:val="005326A3"/>
    <w:rsid w:val="00532D60"/>
    <w:rsid w:val="005334EC"/>
    <w:rsid w:val="005342DC"/>
    <w:rsid w:val="005359AE"/>
    <w:rsid w:val="005360FB"/>
    <w:rsid w:val="00536269"/>
    <w:rsid w:val="005364B1"/>
    <w:rsid w:val="0053717E"/>
    <w:rsid w:val="00541505"/>
    <w:rsid w:val="00542173"/>
    <w:rsid w:val="005422F9"/>
    <w:rsid w:val="00542568"/>
    <w:rsid w:val="005425CA"/>
    <w:rsid w:val="00543FF6"/>
    <w:rsid w:val="00544A5A"/>
    <w:rsid w:val="005456A8"/>
    <w:rsid w:val="0054672F"/>
    <w:rsid w:val="0054742C"/>
    <w:rsid w:val="00547D47"/>
    <w:rsid w:val="00550A11"/>
    <w:rsid w:val="00550E7E"/>
    <w:rsid w:val="00550EA7"/>
    <w:rsid w:val="005516CC"/>
    <w:rsid w:val="00552E77"/>
    <w:rsid w:val="0055318A"/>
    <w:rsid w:val="005548B5"/>
    <w:rsid w:val="00554D0F"/>
    <w:rsid w:val="00554DA1"/>
    <w:rsid w:val="0055518E"/>
    <w:rsid w:val="00555F37"/>
    <w:rsid w:val="00556471"/>
    <w:rsid w:val="00556D9F"/>
    <w:rsid w:val="00557B43"/>
    <w:rsid w:val="0056056B"/>
    <w:rsid w:val="00561AF9"/>
    <w:rsid w:val="00561E10"/>
    <w:rsid w:val="005628E4"/>
    <w:rsid w:val="00562F04"/>
    <w:rsid w:val="0056314C"/>
    <w:rsid w:val="005631F4"/>
    <w:rsid w:val="00563951"/>
    <w:rsid w:val="00564488"/>
    <w:rsid w:val="005647C7"/>
    <w:rsid w:val="00564E27"/>
    <w:rsid w:val="00565197"/>
    <w:rsid w:val="005662DA"/>
    <w:rsid w:val="00567A0D"/>
    <w:rsid w:val="00567AD6"/>
    <w:rsid w:val="00567FFD"/>
    <w:rsid w:val="005704E4"/>
    <w:rsid w:val="00571514"/>
    <w:rsid w:val="00572376"/>
    <w:rsid w:val="005727D9"/>
    <w:rsid w:val="00572D09"/>
    <w:rsid w:val="00572E91"/>
    <w:rsid w:val="005730EC"/>
    <w:rsid w:val="00573A7D"/>
    <w:rsid w:val="00573DB9"/>
    <w:rsid w:val="005743D7"/>
    <w:rsid w:val="0057573B"/>
    <w:rsid w:val="00575B0C"/>
    <w:rsid w:val="00575BEF"/>
    <w:rsid w:val="005761BF"/>
    <w:rsid w:val="005770D0"/>
    <w:rsid w:val="00577108"/>
    <w:rsid w:val="00577582"/>
    <w:rsid w:val="00577FFC"/>
    <w:rsid w:val="00580C40"/>
    <w:rsid w:val="00581107"/>
    <w:rsid w:val="005811BE"/>
    <w:rsid w:val="00581F35"/>
    <w:rsid w:val="005828D0"/>
    <w:rsid w:val="00582DD5"/>
    <w:rsid w:val="0058389F"/>
    <w:rsid w:val="00584351"/>
    <w:rsid w:val="00584715"/>
    <w:rsid w:val="00584723"/>
    <w:rsid w:val="005858E5"/>
    <w:rsid w:val="005868AA"/>
    <w:rsid w:val="00586942"/>
    <w:rsid w:val="00586DCD"/>
    <w:rsid w:val="00591B59"/>
    <w:rsid w:val="005920FE"/>
    <w:rsid w:val="00592527"/>
    <w:rsid w:val="005931DD"/>
    <w:rsid w:val="00593B4E"/>
    <w:rsid w:val="00593C97"/>
    <w:rsid w:val="00593CF7"/>
    <w:rsid w:val="00594038"/>
    <w:rsid w:val="005945F4"/>
    <w:rsid w:val="00594EAF"/>
    <w:rsid w:val="00595E0E"/>
    <w:rsid w:val="005A0BD2"/>
    <w:rsid w:val="005A1CFE"/>
    <w:rsid w:val="005A1EA2"/>
    <w:rsid w:val="005A2FE2"/>
    <w:rsid w:val="005A3536"/>
    <w:rsid w:val="005A3DA1"/>
    <w:rsid w:val="005A5387"/>
    <w:rsid w:val="005B0C78"/>
    <w:rsid w:val="005B13CC"/>
    <w:rsid w:val="005B3124"/>
    <w:rsid w:val="005B4003"/>
    <w:rsid w:val="005B4354"/>
    <w:rsid w:val="005B49BC"/>
    <w:rsid w:val="005B4AE5"/>
    <w:rsid w:val="005B4D97"/>
    <w:rsid w:val="005B51C6"/>
    <w:rsid w:val="005B58B9"/>
    <w:rsid w:val="005B69F4"/>
    <w:rsid w:val="005B7ABD"/>
    <w:rsid w:val="005B7ED1"/>
    <w:rsid w:val="005C0B02"/>
    <w:rsid w:val="005C1654"/>
    <w:rsid w:val="005C2B47"/>
    <w:rsid w:val="005C361D"/>
    <w:rsid w:val="005C36E0"/>
    <w:rsid w:val="005C40AA"/>
    <w:rsid w:val="005C4201"/>
    <w:rsid w:val="005C4A8A"/>
    <w:rsid w:val="005C5525"/>
    <w:rsid w:val="005C6CC8"/>
    <w:rsid w:val="005C7786"/>
    <w:rsid w:val="005C7E7C"/>
    <w:rsid w:val="005C7E87"/>
    <w:rsid w:val="005C7ED6"/>
    <w:rsid w:val="005D110D"/>
    <w:rsid w:val="005D1682"/>
    <w:rsid w:val="005D2351"/>
    <w:rsid w:val="005D2D12"/>
    <w:rsid w:val="005D35FD"/>
    <w:rsid w:val="005D5694"/>
    <w:rsid w:val="005D5EEC"/>
    <w:rsid w:val="005D72BC"/>
    <w:rsid w:val="005D7820"/>
    <w:rsid w:val="005E0E9C"/>
    <w:rsid w:val="005E1808"/>
    <w:rsid w:val="005E3441"/>
    <w:rsid w:val="005E38C8"/>
    <w:rsid w:val="005E51E3"/>
    <w:rsid w:val="005E5CE4"/>
    <w:rsid w:val="005E792D"/>
    <w:rsid w:val="005F0F06"/>
    <w:rsid w:val="005F1417"/>
    <w:rsid w:val="005F15AE"/>
    <w:rsid w:val="005F1A0E"/>
    <w:rsid w:val="005F1A4F"/>
    <w:rsid w:val="005F2D5E"/>
    <w:rsid w:val="005F2FED"/>
    <w:rsid w:val="005F3AC5"/>
    <w:rsid w:val="005F51DC"/>
    <w:rsid w:val="00600727"/>
    <w:rsid w:val="00600A44"/>
    <w:rsid w:val="0060111A"/>
    <w:rsid w:val="00601C3A"/>
    <w:rsid w:val="006029FB"/>
    <w:rsid w:val="0060492D"/>
    <w:rsid w:val="00605B95"/>
    <w:rsid w:val="0061214D"/>
    <w:rsid w:val="006122E9"/>
    <w:rsid w:val="00612374"/>
    <w:rsid w:val="0061266F"/>
    <w:rsid w:val="006127D2"/>
    <w:rsid w:val="0061302A"/>
    <w:rsid w:val="00613ED4"/>
    <w:rsid w:val="00613F2C"/>
    <w:rsid w:val="00614F69"/>
    <w:rsid w:val="00615BF5"/>
    <w:rsid w:val="0061625B"/>
    <w:rsid w:val="006171BB"/>
    <w:rsid w:val="0061765F"/>
    <w:rsid w:val="00622E61"/>
    <w:rsid w:val="00623169"/>
    <w:rsid w:val="0062321C"/>
    <w:rsid w:val="00624037"/>
    <w:rsid w:val="00624A90"/>
    <w:rsid w:val="0062637F"/>
    <w:rsid w:val="00627A54"/>
    <w:rsid w:val="00627AA8"/>
    <w:rsid w:val="00627BEE"/>
    <w:rsid w:val="006300F1"/>
    <w:rsid w:val="00630610"/>
    <w:rsid w:val="0063074E"/>
    <w:rsid w:val="00630CFA"/>
    <w:rsid w:val="006310C6"/>
    <w:rsid w:val="0063126A"/>
    <w:rsid w:val="0063137F"/>
    <w:rsid w:val="00631778"/>
    <w:rsid w:val="00632A30"/>
    <w:rsid w:val="00632E93"/>
    <w:rsid w:val="00633227"/>
    <w:rsid w:val="006336C1"/>
    <w:rsid w:val="006341EB"/>
    <w:rsid w:val="0063449D"/>
    <w:rsid w:val="006345E6"/>
    <w:rsid w:val="00635270"/>
    <w:rsid w:val="00635CBE"/>
    <w:rsid w:val="00636288"/>
    <w:rsid w:val="00637F6D"/>
    <w:rsid w:val="00640B15"/>
    <w:rsid w:val="006420E4"/>
    <w:rsid w:val="0064214A"/>
    <w:rsid w:val="006443FE"/>
    <w:rsid w:val="006448D2"/>
    <w:rsid w:val="006449DE"/>
    <w:rsid w:val="0064539F"/>
    <w:rsid w:val="0064625A"/>
    <w:rsid w:val="00647827"/>
    <w:rsid w:val="00647AF4"/>
    <w:rsid w:val="006501B0"/>
    <w:rsid w:val="00650274"/>
    <w:rsid w:val="00652479"/>
    <w:rsid w:val="00652933"/>
    <w:rsid w:val="00652C11"/>
    <w:rsid w:val="00656295"/>
    <w:rsid w:val="00656321"/>
    <w:rsid w:val="00656335"/>
    <w:rsid w:val="00656B6C"/>
    <w:rsid w:val="006579A9"/>
    <w:rsid w:val="00657BDC"/>
    <w:rsid w:val="00660961"/>
    <w:rsid w:val="00662442"/>
    <w:rsid w:val="00662F09"/>
    <w:rsid w:val="0066371B"/>
    <w:rsid w:val="00664A21"/>
    <w:rsid w:val="00665BD1"/>
    <w:rsid w:val="006662D6"/>
    <w:rsid w:val="006669F7"/>
    <w:rsid w:val="00667021"/>
    <w:rsid w:val="006673FE"/>
    <w:rsid w:val="006676D7"/>
    <w:rsid w:val="0067205A"/>
    <w:rsid w:val="0067210C"/>
    <w:rsid w:val="00672A92"/>
    <w:rsid w:val="00674EBA"/>
    <w:rsid w:val="00675C8A"/>
    <w:rsid w:val="00675CAB"/>
    <w:rsid w:val="00675CDD"/>
    <w:rsid w:val="0067646F"/>
    <w:rsid w:val="0067664F"/>
    <w:rsid w:val="00676EBA"/>
    <w:rsid w:val="006776FD"/>
    <w:rsid w:val="00677B03"/>
    <w:rsid w:val="00680F14"/>
    <w:rsid w:val="0068142A"/>
    <w:rsid w:val="00681911"/>
    <w:rsid w:val="006833F2"/>
    <w:rsid w:val="006839A2"/>
    <w:rsid w:val="00683A70"/>
    <w:rsid w:val="00683EA0"/>
    <w:rsid w:val="00684C70"/>
    <w:rsid w:val="00685E3C"/>
    <w:rsid w:val="00686A81"/>
    <w:rsid w:val="006872A8"/>
    <w:rsid w:val="00690825"/>
    <w:rsid w:val="00691CC6"/>
    <w:rsid w:val="00691E87"/>
    <w:rsid w:val="00692813"/>
    <w:rsid w:val="006931FC"/>
    <w:rsid w:val="006933E2"/>
    <w:rsid w:val="00693664"/>
    <w:rsid w:val="00694426"/>
    <w:rsid w:val="006946A9"/>
    <w:rsid w:val="0069511A"/>
    <w:rsid w:val="00695447"/>
    <w:rsid w:val="00695570"/>
    <w:rsid w:val="0069565D"/>
    <w:rsid w:val="006957B5"/>
    <w:rsid w:val="0069633B"/>
    <w:rsid w:val="00696713"/>
    <w:rsid w:val="00696DEA"/>
    <w:rsid w:val="0069713E"/>
    <w:rsid w:val="00697EEF"/>
    <w:rsid w:val="00697FD8"/>
    <w:rsid w:val="006A039B"/>
    <w:rsid w:val="006A04B9"/>
    <w:rsid w:val="006A1418"/>
    <w:rsid w:val="006A1D1F"/>
    <w:rsid w:val="006A25FD"/>
    <w:rsid w:val="006A2F7D"/>
    <w:rsid w:val="006A3B9B"/>
    <w:rsid w:val="006A494B"/>
    <w:rsid w:val="006A4A80"/>
    <w:rsid w:val="006A5068"/>
    <w:rsid w:val="006A5A63"/>
    <w:rsid w:val="006A5CFC"/>
    <w:rsid w:val="006A5DD0"/>
    <w:rsid w:val="006A63BA"/>
    <w:rsid w:val="006A6B8E"/>
    <w:rsid w:val="006A787B"/>
    <w:rsid w:val="006B05A1"/>
    <w:rsid w:val="006B0D95"/>
    <w:rsid w:val="006B112C"/>
    <w:rsid w:val="006B145F"/>
    <w:rsid w:val="006B1AAD"/>
    <w:rsid w:val="006B2837"/>
    <w:rsid w:val="006B2EAA"/>
    <w:rsid w:val="006B547B"/>
    <w:rsid w:val="006B68E7"/>
    <w:rsid w:val="006B691A"/>
    <w:rsid w:val="006B7250"/>
    <w:rsid w:val="006B7363"/>
    <w:rsid w:val="006B7401"/>
    <w:rsid w:val="006B7C94"/>
    <w:rsid w:val="006C08BC"/>
    <w:rsid w:val="006C0E07"/>
    <w:rsid w:val="006C0E7F"/>
    <w:rsid w:val="006C1391"/>
    <w:rsid w:val="006C3041"/>
    <w:rsid w:val="006C3C33"/>
    <w:rsid w:val="006C40E1"/>
    <w:rsid w:val="006C4653"/>
    <w:rsid w:val="006C48C7"/>
    <w:rsid w:val="006C50F0"/>
    <w:rsid w:val="006C615A"/>
    <w:rsid w:val="006C6C9B"/>
    <w:rsid w:val="006C6DC3"/>
    <w:rsid w:val="006C797E"/>
    <w:rsid w:val="006D02EA"/>
    <w:rsid w:val="006D0509"/>
    <w:rsid w:val="006D0B58"/>
    <w:rsid w:val="006D1A52"/>
    <w:rsid w:val="006D2553"/>
    <w:rsid w:val="006D3807"/>
    <w:rsid w:val="006D3B33"/>
    <w:rsid w:val="006D3F9B"/>
    <w:rsid w:val="006D5C77"/>
    <w:rsid w:val="006D6034"/>
    <w:rsid w:val="006D6E93"/>
    <w:rsid w:val="006D74F9"/>
    <w:rsid w:val="006E13A4"/>
    <w:rsid w:val="006E27AA"/>
    <w:rsid w:val="006E2D75"/>
    <w:rsid w:val="006E2E35"/>
    <w:rsid w:val="006E2EFA"/>
    <w:rsid w:val="006E403E"/>
    <w:rsid w:val="006E5897"/>
    <w:rsid w:val="006E5BE1"/>
    <w:rsid w:val="006E64DD"/>
    <w:rsid w:val="006E66C4"/>
    <w:rsid w:val="006E7D9F"/>
    <w:rsid w:val="006F073D"/>
    <w:rsid w:val="006F098A"/>
    <w:rsid w:val="006F1748"/>
    <w:rsid w:val="006F18A0"/>
    <w:rsid w:val="006F2659"/>
    <w:rsid w:val="006F41BF"/>
    <w:rsid w:val="006F4BF4"/>
    <w:rsid w:val="006F5252"/>
    <w:rsid w:val="006F7D07"/>
    <w:rsid w:val="006F7EF8"/>
    <w:rsid w:val="0070224D"/>
    <w:rsid w:val="007026BD"/>
    <w:rsid w:val="00703DB4"/>
    <w:rsid w:val="00705329"/>
    <w:rsid w:val="007057FE"/>
    <w:rsid w:val="007058AD"/>
    <w:rsid w:val="00705FC3"/>
    <w:rsid w:val="00706107"/>
    <w:rsid w:val="00706F56"/>
    <w:rsid w:val="007074C4"/>
    <w:rsid w:val="0071000E"/>
    <w:rsid w:val="00710244"/>
    <w:rsid w:val="00710AAC"/>
    <w:rsid w:val="00710D66"/>
    <w:rsid w:val="007117FB"/>
    <w:rsid w:val="007119F2"/>
    <w:rsid w:val="0071385F"/>
    <w:rsid w:val="007140D7"/>
    <w:rsid w:val="00714EEC"/>
    <w:rsid w:val="007152E0"/>
    <w:rsid w:val="007155D2"/>
    <w:rsid w:val="007161D4"/>
    <w:rsid w:val="007164B2"/>
    <w:rsid w:val="007167D3"/>
    <w:rsid w:val="0071717A"/>
    <w:rsid w:val="00717791"/>
    <w:rsid w:val="00720E6C"/>
    <w:rsid w:val="0072119F"/>
    <w:rsid w:val="007213C5"/>
    <w:rsid w:val="007226D0"/>
    <w:rsid w:val="00723CDC"/>
    <w:rsid w:val="00725237"/>
    <w:rsid w:val="00725C2C"/>
    <w:rsid w:val="00725FFA"/>
    <w:rsid w:val="007276DD"/>
    <w:rsid w:val="00727C0F"/>
    <w:rsid w:val="00727F5A"/>
    <w:rsid w:val="00730763"/>
    <w:rsid w:val="00730872"/>
    <w:rsid w:val="00730B73"/>
    <w:rsid w:val="00730E1E"/>
    <w:rsid w:val="007312BB"/>
    <w:rsid w:val="00731792"/>
    <w:rsid w:val="0073346D"/>
    <w:rsid w:val="007335CB"/>
    <w:rsid w:val="00733D80"/>
    <w:rsid w:val="007349DB"/>
    <w:rsid w:val="00734B76"/>
    <w:rsid w:val="007360FF"/>
    <w:rsid w:val="00740D49"/>
    <w:rsid w:val="007410EF"/>
    <w:rsid w:val="0074187D"/>
    <w:rsid w:val="00741FF1"/>
    <w:rsid w:val="00742772"/>
    <w:rsid w:val="0074387C"/>
    <w:rsid w:val="00743A2A"/>
    <w:rsid w:val="00743FE0"/>
    <w:rsid w:val="00744119"/>
    <w:rsid w:val="00745280"/>
    <w:rsid w:val="00746057"/>
    <w:rsid w:val="0074665B"/>
    <w:rsid w:val="00746688"/>
    <w:rsid w:val="00746F7E"/>
    <w:rsid w:val="00747091"/>
    <w:rsid w:val="00750216"/>
    <w:rsid w:val="00750F7B"/>
    <w:rsid w:val="00753057"/>
    <w:rsid w:val="00754896"/>
    <w:rsid w:val="00754986"/>
    <w:rsid w:val="00754AA9"/>
    <w:rsid w:val="00754FB8"/>
    <w:rsid w:val="00755577"/>
    <w:rsid w:val="00755AF5"/>
    <w:rsid w:val="00756078"/>
    <w:rsid w:val="007568C8"/>
    <w:rsid w:val="007614A4"/>
    <w:rsid w:val="00761853"/>
    <w:rsid w:val="00761DB5"/>
    <w:rsid w:val="0076285D"/>
    <w:rsid w:val="0076293B"/>
    <w:rsid w:val="00762DCF"/>
    <w:rsid w:val="00762F6F"/>
    <w:rsid w:val="007634E3"/>
    <w:rsid w:val="00765DA5"/>
    <w:rsid w:val="00765DB5"/>
    <w:rsid w:val="00765EEE"/>
    <w:rsid w:val="00767102"/>
    <w:rsid w:val="007673EB"/>
    <w:rsid w:val="007674E1"/>
    <w:rsid w:val="00767609"/>
    <w:rsid w:val="00770596"/>
    <w:rsid w:val="00772E1D"/>
    <w:rsid w:val="0077346D"/>
    <w:rsid w:val="00773E0E"/>
    <w:rsid w:val="00774A2B"/>
    <w:rsid w:val="0077643B"/>
    <w:rsid w:val="007765D2"/>
    <w:rsid w:val="007773A0"/>
    <w:rsid w:val="007778E2"/>
    <w:rsid w:val="00777CD3"/>
    <w:rsid w:val="007800DF"/>
    <w:rsid w:val="007810BC"/>
    <w:rsid w:val="007815B5"/>
    <w:rsid w:val="00781B3C"/>
    <w:rsid w:val="007820E6"/>
    <w:rsid w:val="00782137"/>
    <w:rsid w:val="00782D5A"/>
    <w:rsid w:val="00782FF0"/>
    <w:rsid w:val="0078321C"/>
    <w:rsid w:val="00785916"/>
    <w:rsid w:val="0078615D"/>
    <w:rsid w:val="00786556"/>
    <w:rsid w:val="007866D1"/>
    <w:rsid w:val="0078742E"/>
    <w:rsid w:val="00787639"/>
    <w:rsid w:val="00790AAC"/>
    <w:rsid w:val="00791044"/>
    <w:rsid w:val="00792164"/>
    <w:rsid w:val="0079330E"/>
    <w:rsid w:val="007941F2"/>
    <w:rsid w:val="007943DB"/>
    <w:rsid w:val="00795028"/>
    <w:rsid w:val="007973BB"/>
    <w:rsid w:val="007977B7"/>
    <w:rsid w:val="00797D05"/>
    <w:rsid w:val="007A15D4"/>
    <w:rsid w:val="007A22D2"/>
    <w:rsid w:val="007A2A44"/>
    <w:rsid w:val="007A3ABC"/>
    <w:rsid w:val="007A3FD9"/>
    <w:rsid w:val="007A42BD"/>
    <w:rsid w:val="007A438C"/>
    <w:rsid w:val="007A4A18"/>
    <w:rsid w:val="007A531C"/>
    <w:rsid w:val="007A5683"/>
    <w:rsid w:val="007A5D1D"/>
    <w:rsid w:val="007A64B1"/>
    <w:rsid w:val="007A67AA"/>
    <w:rsid w:val="007A69FA"/>
    <w:rsid w:val="007A749D"/>
    <w:rsid w:val="007B171C"/>
    <w:rsid w:val="007B265E"/>
    <w:rsid w:val="007B37C5"/>
    <w:rsid w:val="007B38C7"/>
    <w:rsid w:val="007B3AEA"/>
    <w:rsid w:val="007B49E8"/>
    <w:rsid w:val="007B59E9"/>
    <w:rsid w:val="007B768B"/>
    <w:rsid w:val="007C15FA"/>
    <w:rsid w:val="007C1E27"/>
    <w:rsid w:val="007C284B"/>
    <w:rsid w:val="007C302C"/>
    <w:rsid w:val="007C3F8E"/>
    <w:rsid w:val="007C45AA"/>
    <w:rsid w:val="007C45E0"/>
    <w:rsid w:val="007C593B"/>
    <w:rsid w:val="007C64E4"/>
    <w:rsid w:val="007D0009"/>
    <w:rsid w:val="007D07A0"/>
    <w:rsid w:val="007D0D58"/>
    <w:rsid w:val="007D173E"/>
    <w:rsid w:val="007D1AA9"/>
    <w:rsid w:val="007D2CC1"/>
    <w:rsid w:val="007D39FB"/>
    <w:rsid w:val="007D3A06"/>
    <w:rsid w:val="007D3C05"/>
    <w:rsid w:val="007D4EDF"/>
    <w:rsid w:val="007D4FC0"/>
    <w:rsid w:val="007D5877"/>
    <w:rsid w:val="007D58D9"/>
    <w:rsid w:val="007D5A28"/>
    <w:rsid w:val="007D6FB3"/>
    <w:rsid w:val="007E0A9A"/>
    <w:rsid w:val="007E1851"/>
    <w:rsid w:val="007E2495"/>
    <w:rsid w:val="007E5A5F"/>
    <w:rsid w:val="007E5E02"/>
    <w:rsid w:val="007E5F4E"/>
    <w:rsid w:val="007E6BC4"/>
    <w:rsid w:val="007E758D"/>
    <w:rsid w:val="007F02C5"/>
    <w:rsid w:val="007F0BD1"/>
    <w:rsid w:val="007F22B2"/>
    <w:rsid w:val="007F24C7"/>
    <w:rsid w:val="007F2C09"/>
    <w:rsid w:val="007F3C17"/>
    <w:rsid w:val="007F53F6"/>
    <w:rsid w:val="007F57C7"/>
    <w:rsid w:val="007F60AA"/>
    <w:rsid w:val="007F666C"/>
    <w:rsid w:val="007F6B21"/>
    <w:rsid w:val="007F700D"/>
    <w:rsid w:val="007F7E26"/>
    <w:rsid w:val="007F7F7D"/>
    <w:rsid w:val="008012F7"/>
    <w:rsid w:val="00801523"/>
    <w:rsid w:val="0080174A"/>
    <w:rsid w:val="00801B75"/>
    <w:rsid w:val="00802E9A"/>
    <w:rsid w:val="00803062"/>
    <w:rsid w:val="00803266"/>
    <w:rsid w:val="008035CB"/>
    <w:rsid w:val="008036A1"/>
    <w:rsid w:val="00803E15"/>
    <w:rsid w:val="00804190"/>
    <w:rsid w:val="00804799"/>
    <w:rsid w:val="00804A21"/>
    <w:rsid w:val="00804C4E"/>
    <w:rsid w:val="008054D7"/>
    <w:rsid w:val="00806934"/>
    <w:rsid w:val="00807142"/>
    <w:rsid w:val="00810672"/>
    <w:rsid w:val="00810A3B"/>
    <w:rsid w:val="00810C22"/>
    <w:rsid w:val="0081182E"/>
    <w:rsid w:val="008123D9"/>
    <w:rsid w:val="00813372"/>
    <w:rsid w:val="008133E3"/>
    <w:rsid w:val="00814294"/>
    <w:rsid w:val="008146D4"/>
    <w:rsid w:val="008146D5"/>
    <w:rsid w:val="008148A5"/>
    <w:rsid w:val="00814C5A"/>
    <w:rsid w:val="008155F7"/>
    <w:rsid w:val="00815972"/>
    <w:rsid w:val="008161D0"/>
    <w:rsid w:val="00816A5C"/>
    <w:rsid w:val="00821146"/>
    <w:rsid w:val="00821919"/>
    <w:rsid w:val="008225A3"/>
    <w:rsid w:val="0082269F"/>
    <w:rsid w:val="00822F7E"/>
    <w:rsid w:val="008232E2"/>
    <w:rsid w:val="008232E7"/>
    <w:rsid w:val="00823D06"/>
    <w:rsid w:val="00824500"/>
    <w:rsid w:val="00824517"/>
    <w:rsid w:val="00825770"/>
    <w:rsid w:val="008258F2"/>
    <w:rsid w:val="00825A92"/>
    <w:rsid w:val="00825BC3"/>
    <w:rsid w:val="008266C5"/>
    <w:rsid w:val="00827891"/>
    <w:rsid w:val="0083085A"/>
    <w:rsid w:val="00830944"/>
    <w:rsid w:val="00830BF8"/>
    <w:rsid w:val="008321DB"/>
    <w:rsid w:val="0083244E"/>
    <w:rsid w:val="00832D88"/>
    <w:rsid w:val="00833070"/>
    <w:rsid w:val="008335F3"/>
    <w:rsid w:val="008339FA"/>
    <w:rsid w:val="008341C1"/>
    <w:rsid w:val="00834BFD"/>
    <w:rsid w:val="00834D0D"/>
    <w:rsid w:val="008356E0"/>
    <w:rsid w:val="00837F3A"/>
    <w:rsid w:val="00841424"/>
    <w:rsid w:val="00841B92"/>
    <w:rsid w:val="00842445"/>
    <w:rsid w:val="00842C0C"/>
    <w:rsid w:val="00842D7B"/>
    <w:rsid w:val="00843F0A"/>
    <w:rsid w:val="0084493D"/>
    <w:rsid w:val="00845AB8"/>
    <w:rsid w:val="00845CAA"/>
    <w:rsid w:val="008467E5"/>
    <w:rsid w:val="00847144"/>
    <w:rsid w:val="0084717D"/>
    <w:rsid w:val="00847321"/>
    <w:rsid w:val="00847405"/>
    <w:rsid w:val="00850590"/>
    <w:rsid w:val="0085092F"/>
    <w:rsid w:val="008510F4"/>
    <w:rsid w:val="00851379"/>
    <w:rsid w:val="008520B9"/>
    <w:rsid w:val="008543EE"/>
    <w:rsid w:val="008555D7"/>
    <w:rsid w:val="00855D00"/>
    <w:rsid w:val="0085603D"/>
    <w:rsid w:val="00856BA6"/>
    <w:rsid w:val="00856C19"/>
    <w:rsid w:val="00856F1E"/>
    <w:rsid w:val="00857FB7"/>
    <w:rsid w:val="00860DC8"/>
    <w:rsid w:val="00861473"/>
    <w:rsid w:val="00862574"/>
    <w:rsid w:val="00862966"/>
    <w:rsid w:val="0086297F"/>
    <w:rsid w:val="008629F9"/>
    <w:rsid w:val="008643F9"/>
    <w:rsid w:val="00864493"/>
    <w:rsid w:val="00864885"/>
    <w:rsid w:val="008674D5"/>
    <w:rsid w:val="0087035C"/>
    <w:rsid w:val="008721E8"/>
    <w:rsid w:val="00872228"/>
    <w:rsid w:val="00872D1E"/>
    <w:rsid w:val="008734D8"/>
    <w:rsid w:val="00873CCB"/>
    <w:rsid w:val="008759F5"/>
    <w:rsid w:val="008775BE"/>
    <w:rsid w:val="00877A9E"/>
    <w:rsid w:val="00877E21"/>
    <w:rsid w:val="00881275"/>
    <w:rsid w:val="0088255A"/>
    <w:rsid w:val="00883227"/>
    <w:rsid w:val="008836ED"/>
    <w:rsid w:val="00883BB8"/>
    <w:rsid w:val="008844E1"/>
    <w:rsid w:val="008854CD"/>
    <w:rsid w:val="00885DC1"/>
    <w:rsid w:val="008864FC"/>
    <w:rsid w:val="008866EB"/>
    <w:rsid w:val="00890184"/>
    <w:rsid w:val="00891927"/>
    <w:rsid w:val="0089198E"/>
    <w:rsid w:val="00891D39"/>
    <w:rsid w:val="00891E89"/>
    <w:rsid w:val="00891F92"/>
    <w:rsid w:val="0089234F"/>
    <w:rsid w:val="008955FD"/>
    <w:rsid w:val="00895811"/>
    <w:rsid w:val="008A11C8"/>
    <w:rsid w:val="008A2563"/>
    <w:rsid w:val="008A291A"/>
    <w:rsid w:val="008A2E1E"/>
    <w:rsid w:val="008A3112"/>
    <w:rsid w:val="008A3151"/>
    <w:rsid w:val="008A3190"/>
    <w:rsid w:val="008A72DB"/>
    <w:rsid w:val="008B029D"/>
    <w:rsid w:val="008B1295"/>
    <w:rsid w:val="008B2326"/>
    <w:rsid w:val="008B29ED"/>
    <w:rsid w:val="008B3449"/>
    <w:rsid w:val="008B45CB"/>
    <w:rsid w:val="008B531B"/>
    <w:rsid w:val="008B6E0F"/>
    <w:rsid w:val="008B703B"/>
    <w:rsid w:val="008B7142"/>
    <w:rsid w:val="008B7C7E"/>
    <w:rsid w:val="008C00AF"/>
    <w:rsid w:val="008C01FE"/>
    <w:rsid w:val="008C0738"/>
    <w:rsid w:val="008C1727"/>
    <w:rsid w:val="008C1885"/>
    <w:rsid w:val="008C4121"/>
    <w:rsid w:val="008C41A2"/>
    <w:rsid w:val="008C4D16"/>
    <w:rsid w:val="008C6A8D"/>
    <w:rsid w:val="008C7951"/>
    <w:rsid w:val="008D04DD"/>
    <w:rsid w:val="008D1AA9"/>
    <w:rsid w:val="008D1CDF"/>
    <w:rsid w:val="008D1E9A"/>
    <w:rsid w:val="008D2CBE"/>
    <w:rsid w:val="008D3216"/>
    <w:rsid w:val="008D32F1"/>
    <w:rsid w:val="008D4B4D"/>
    <w:rsid w:val="008D5D30"/>
    <w:rsid w:val="008D5D88"/>
    <w:rsid w:val="008D605E"/>
    <w:rsid w:val="008D759C"/>
    <w:rsid w:val="008D7799"/>
    <w:rsid w:val="008E03F2"/>
    <w:rsid w:val="008E056A"/>
    <w:rsid w:val="008E163B"/>
    <w:rsid w:val="008E1660"/>
    <w:rsid w:val="008E1695"/>
    <w:rsid w:val="008E1AB2"/>
    <w:rsid w:val="008E2942"/>
    <w:rsid w:val="008E2CE4"/>
    <w:rsid w:val="008E3623"/>
    <w:rsid w:val="008E3633"/>
    <w:rsid w:val="008E41D3"/>
    <w:rsid w:val="008E4955"/>
    <w:rsid w:val="008E50FA"/>
    <w:rsid w:val="008E685C"/>
    <w:rsid w:val="008E7613"/>
    <w:rsid w:val="008E7F18"/>
    <w:rsid w:val="008F0279"/>
    <w:rsid w:val="008F073A"/>
    <w:rsid w:val="008F09D2"/>
    <w:rsid w:val="008F1B39"/>
    <w:rsid w:val="008F1DC0"/>
    <w:rsid w:val="008F1FAD"/>
    <w:rsid w:val="008F234C"/>
    <w:rsid w:val="008F2B35"/>
    <w:rsid w:val="008F3306"/>
    <w:rsid w:val="008F3606"/>
    <w:rsid w:val="008F3C00"/>
    <w:rsid w:val="008F4326"/>
    <w:rsid w:val="008F45CE"/>
    <w:rsid w:val="008F5333"/>
    <w:rsid w:val="008F60C6"/>
    <w:rsid w:val="008F69A3"/>
    <w:rsid w:val="008F6F65"/>
    <w:rsid w:val="008F725D"/>
    <w:rsid w:val="008F781B"/>
    <w:rsid w:val="008F786A"/>
    <w:rsid w:val="008F7F0A"/>
    <w:rsid w:val="009010E7"/>
    <w:rsid w:val="00901415"/>
    <w:rsid w:val="00901A06"/>
    <w:rsid w:val="0090212C"/>
    <w:rsid w:val="00902138"/>
    <w:rsid w:val="00902747"/>
    <w:rsid w:val="0090343B"/>
    <w:rsid w:val="0090344A"/>
    <w:rsid w:val="00903D05"/>
    <w:rsid w:val="00904C1C"/>
    <w:rsid w:val="00905959"/>
    <w:rsid w:val="009059BA"/>
    <w:rsid w:val="009062B3"/>
    <w:rsid w:val="00906A56"/>
    <w:rsid w:val="00906E68"/>
    <w:rsid w:val="009105CC"/>
    <w:rsid w:val="00911910"/>
    <w:rsid w:val="009132C8"/>
    <w:rsid w:val="00914043"/>
    <w:rsid w:val="0091556B"/>
    <w:rsid w:val="009156E6"/>
    <w:rsid w:val="00915CA0"/>
    <w:rsid w:val="00915E5E"/>
    <w:rsid w:val="00917FC9"/>
    <w:rsid w:val="00923B8C"/>
    <w:rsid w:val="00923DFE"/>
    <w:rsid w:val="009243AB"/>
    <w:rsid w:val="00925460"/>
    <w:rsid w:val="00925D24"/>
    <w:rsid w:val="00925FF5"/>
    <w:rsid w:val="00926177"/>
    <w:rsid w:val="00926867"/>
    <w:rsid w:val="009273E0"/>
    <w:rsid w:val="0093013D"/>
    <w:rsid w:val="00930195"/>
    <w:rsid w:val="00931639"/>
    <w:rsid w:val="00932527"/>
    <w:rsid w:val="009326C4"/>
    <w:rsid w:val="009328D7"/>
    <w:rsid w:val="00932971"/>
    <w:rsid w:val="00932F93"/>
    <w:rsid w:val="00934342"/>
    <w:rsid w:val="00934A61"/>
    <w:rsid w:val="00934B0F"/>
    <w:rsid w:val="0093618A"/>
    <w:rsid w:val="00936502"/>
    <w:rsid w:val="00936A0F"/>
    <w:rsid w:val="00936E30"/>
    <w:rsid w:val="00937D0A"/>
    <w:rsid w:val="009400DB"/>
    <w:rsid w:val="009425D7"/>
    <w:rsid w:val="00943B52"/>
    <w:rsid w:val="0094461D"/>
    <w:rsid w:val="009446BD"/>
    <w:rsid w:val="0094482F"/>
    <w:rsid w:val="00944935"/>
    <w:rsid w:val="00945B2B"/>
    <w:rsid w:val="00945B43"/>
    <w:rsid w:val="0094626B"/>
    <w:rsid w:val="00946F2A"/>
    <w:rsid w:val="0094706F"/>
    <w:rsid w:val="00947A6E"/>
    <w:rsid w:val="00947D04"/>
    <w:rsid w:val="00951DC9"/>
    <w:rsid w:val="0095299E"/>
    <w:rsid w:val="00952DCE"/>
    <w:rsid w:val="00953743"/>
    <w:rsid w:val="009545B5"/>
    <w:rsid w:val="00954A32"/>
    <w:rsid w:val="00954E50"/>
    <w:rsid w:val="00957576"/>
    <w:rsid w:val="00957DEE"/>
    <w:rsid w:val="009607BE"/>
    <w:rsid w:val="00961416"/>
    <w:rsid w:val="00961AF7"/>
    <w:rsid w:val="00962818"/>
    <w:rsid w:val="009636E9"/>
    <w:rsid w:val="00963B6E"/>
    <w:rsid w:val="00965174"/>
    <w:rsid w:val="0096596B"/>
    <w:rsid w:val="009666C9"/>
    <w:rsid w:val="00970601"/>
    <w:rsid w:val="00971584"/>
    <w:rsid w:val="00971BC9"/>
    <w:rsid w:val="0097349A"/>
    <w:rsid w:val="00973B15"/>
    <w:rsid w:val="00974B18"/>
    <w:rsid w:val="009750EF"/>
    <w:rsid w:val="0097522D"/>
    <w:rsid w:val="0097575B"/>
    <w:rsid w:val="00976334"/>
    <w:rsid w:val="00976971"/>
    <w:rsid w:val="0097745D"/>
    <w:rsid w:val="00977962"/>
    <w:rsid w:val="00980853"/>
    <w:rsid w:val="00981606"/>
    <w:rsid w:val="0098308E"/>
    <w:rsid w:val="00983252"/>
    <w:rsid w:val="00983F39"/>
    <w:rsid w:val="00984303"/>
    <w:rsid w:val="009844A8"/>
    <w:rsid w:val="00984775"/>
    <w:rsid w:val="00984E27"/>
    <w:rsid w:val="00985649"/>
    <w:rsid w:val="00985A1E"/>
    <w:rsid w:val="00985BD6"/>
    <w:rsid w:val="0098746A"/>
    <w:rsid w:val="00987A1C"/>
    <w:rsid w:val="00987A88"/>
    <w:rsid w:val="009900D8"/>
    <w:rsid w:val="009911FE"/>
    <w:rsid w:val="009925AF"/>
    <w:rsid w:val="009937CD"/>
    <w:rsid w:val="00993816"/>
    <w:rsid w:val="00995FE7"/>
    <w:rsid w:val="00996FF2"/>
    <w:rsid w:val="00997D2E"/>
    <w:rsid w:val="009A03EF"/>
    <w:rsid w:val="009A073C"/>
    <w:rsid w:val="009A21A9"/>
    <w:rsid w:val="009A259B"/>
    <w:rsid w:val="009A2840"/>
    <w:rsid w:val="009A2928"/>
    <w:rsid w:val="009A49F0"/>
    <w:rsid w:val="009A4E9A"/>
    <w:rsid w:val="009A5E1E"/>
    <w:rsid w:val="009A72D8"/>
    <w:rsid w:val="009B2681"/>
    <w:rsid w:val="009B2F89"/>
    <w:rsid w:val="009B35FE"/>
    <w:rsid w:val="009B3D1E"/>
    <w:rsid w:val="009B3D5F"/>
    <w:rsid w:val="009B41B2"/>
    <w:rsid w:val="009B521E"/>
    <w:rsid w:val="009B5D6D"/>
    <w:rsid w:val="009B5F6C"/>
    <w:rsid w:val="009B65CA"/>
    <w:rsid w:val="009B69B7"/>
    <w:rsid w:val="009B7351"/>
    <w:rsid w:val="009C0BF6"/>
    <w:rsid w:val="009C0C56"/>
    <w:rsid w:val="009C1FC4"/>
    <w:rsid w:val="009C2B82"/>
    <w:rsid w:val="009C2DA0"/>
    <w:rsid w:val="009C47E5"/>
    <w:rsid w:val="009C483C"/>
    <w:rsid w:val="009C5446"/>
    <w:rsid w:val="009C5ED2"/>
    <w:rsid w:val="009C78F6"/>
    <w:rsid w:val="009C7E1D"/>
    <w:rsid w:val="009D0AF7"/>
    <w:rsid w:val="009D0B82"/>
    <w:rsid w:val="009D12E6"/>
    <w:rsid w:val="009D12FE"/>
    <w:rsid w:val="009D1732"/>
    <w:rsid w:val="009D1D46"/>
    <w:rsid w:val="009D2CF4"/>
    <w:rsid w:val="009D32C2"/>
    <w:rsid w:val="009D701F"/>
    <w:rsid w:val="009D7178"/>
    <w:rsid w:val="009D775E"/>
    <w:rsid w:val="009D7EC0"/>
    <w:rsid w:val="009E0221"/>
    <w:rsid w:val="009E02D7"/>
    <w:rsid w:val="009E0500"/>
    <w:rsid w:val="009E2B05"/>
    <w:rsid w:val="009E39B8"/>
    <w:rsid w:val="009E3D0A"/>
    <w:rsid w:val="009E4268"/>
    <w:rsid w:val="009E431D"/>
    <w:rsid w:val="009E4647"/>
    <w:rsid w:val="009E4848"/>
    <w:rsid w:val="009E5574"/>
    <w:rsid w:val="009E5C3C"/>
    <w:rsid w:val="009E64E1"/>
    <w:rsid w:val="009E6E05"/>
    <w:rsid w:val="009E7164"/>
    <w:rsid w:val="009E72F6"/>
    <w:rsid w:val="009E7F2F"/>
    <w:rsid w:val="009E7FA7"/>
    <w:rsid w:val="009F0423"/>
    <w:rsid w:val="009F0CA8"/>
    <w:rsid w:val="009F0E9E"/>
    <w:rsid w:val="009F17FE"/>
    <w:rsid w:val="009F1FE4"/>
    <w:rsid w:val="009F256E"/>
    <w:rsid w:val="009F2DA1"/>
    <w:rsid w:val="009F38E1"/>
    <w:rsid w:val="009F46B6"/>
    <w:rsid w:val="009F5F77"/>
    <w:rsid w:val="009F5FE0"/>
    <w:rsid w:val="009F67B5"/>
    <w:rsid w:val="009F6A1A"/>
    <w:rsid w:val="009F6A62"/>
    <w:rsid w:val="009F7004"/>
    <w:rsid w:val="009F71FF"/>
    <w:rsid w:val="009F7579"/>
    <w:rsid w:val="009F7E31"/>
    <w:rsid w:val="009F7F14"/>
    <w:rsid w:val="00A0121B"/>
    <w:rsid w:val="00A020B3"/>
    <w:rsid w:val="00A02B55"/>
    <w:rsid w:val="00A035CF"/>
    <w:rsid w:val="00A0409B"/>
    <w:rsid w:val="00A044EF"/>
    <w:rsid w:val="00A057D9"/>
    <w:rsid w:val="00A05D5D"/>
    <w:rsid w:val="00A06B7E"/>
    <w:rsid w:val="00A07670"/>
    <w:rsid w:val="00A07721"/>
    <w:rsid w:val="00A07A8E"/>
    <w:rsid w:val="00A1058C"/>
    <w:rsid w:val="00A11635"/>
    <w:rsid w:val="00A11884"/>
    <w:rsid w:val="00A120BD"/>
    <w:rsid w:val="00A12856"/>
    <w:rsid w:val="00A135BD"/>
    <w:rsid w:val="00A13ECF"/>
    <w:rsid w:val="00A151EC"/>
    <w:rsid w:val="00A1600B"/>
    <w:rsid w:val="00A16570"/>
    <w:rsid w:val="00A170A2"/>
    <w:rsid w:val="00A178CD"/>
    <w:rsid w:val="00A20421"/>
    <w:rsid w:val="00A22441"/>
    <w:rsid w:val="00A224F1"/>
    <w:rsid w:val="00A22BCD"/>
    <w:rsid w:val="00A23545"/>
    <w:rsid w:val="00A244D9"/>
    <w:rsid w:val="00A24544"/>
    <w:rsid w:val="00A247CA"/>
    <w:rsid w:val="00A2489F"/>
    <w:rsid w:val="00A255EB"/>
    <w:rsid w:val="00A25860"/>
    <w:rsid w:val="00A2655C"/>
    <w:rsid w:val="00A2701C"/>
    <w:rsid w:val="00A3031D"/>
    <w:rsid w:val="00A30C3F"/>
    <w:rsid w:val="00A320FE"/>
    <w:rsid w:val="00A33B10"/>
    <w:rsid w:val="00A3526A"/>
    <w:rsid w:val="00A37E28"/>
    <w:rsid w:val="00A4002F"/>
    <w:rsid w:val="00A42A25"/>
    <w:rsid w:val="00A434C5"/>
    <w:rsid w:val="00A435CB"/>
    <w:rsid w:val="00A4375F"/>
    <w:rsid w:val="00A4383F"/>
    <w:rsid w:val="00A43F02"/>
    <w:rsid w:val="00A45AC6"/>
    <w:rsid w:val="00A45EF1"/>
    <w:rsid w:val="00A46D72"/>
    <w:rsid w:val="00A47353"/>
    <w:rsid w:val="00A5157D"/>
    <w:rsid w:val="00A516C3"/>
    <w:rsid w:val="00A51918"/>
    <w:rsid w:val="00A536D6"/>
    <w:rsid w:val="00A5406A"/>
    <w:rsid w:val="00A55A42"/>
    <w:rsid w:val="00A55DD8"/>
    <w:rsid w:val="00A56258"/>
    <w:rsid w:val="00A56C1F"/>
    <w:rsid w:val="00A60763"/>
    <w:rsid w:val="00A6160F"/>
    <w:rsid w:val="00A61C11"/>
    <w:rsid w:val="00A6265C"/>
    <w:rsid w:val="00A631BD"/>
    <w:rsid w:val="00A63E39"/>
    <w:rsid w:val="00A646C4"/>
    <w:rsid w:val="00A64948"/>
    <w:rsid w:val="00A651F7"/>
    <w:rsid w:val="00A65D07"/>
    <w:rsid w:val="00A6692A"/>
    <w:rsid w:val="00A6720E"/>
    <w:rsid w:val="00A67DC4"/>
    <w:rsid w:val="00A70854"/>
    <w:rsid w:val="00A72BCD"/>
    <w:rsid w:val="00A72BF4"/>
    <w:rsid w:val="00A74ED6"/>
    <w:rsid w:val="00A750F0"/>
    <w:rsid w:val="00A75172"/>
    <w:rsid w:val="00A7542E"/>
    <w:rsid w:val="00A75977"/>
    <w:rsid w:val="00A775C6"/>
    <w:rsid w:val="00A82A36"/>
    <w:rsid w:val="00A83A84"/>
    <w:rsid w:val="00A915E5"/>
    <w:rsid w:val="00A92246"/>
    <w:rsid w:val="00A927B3"/>
    <w:rsid w:val="00A928F7"/>
    <w:rsid w:val="00A9347A"/>
    <w:rsid w:val="00A93712"/>
    <w:rsid w:val="00A94C68"/>
    <w:rsid w:val="00A95069"/>
    <w:rsid w:val="00A95A5E"/>
    <w:rsid w:val="00A9610F"/>
    <w:rsid w:val="00A9674E"/>
    <w:rsid w:val="00A973B7"/>
    <w:rsid w:val="00A97BF2"/>
    <w:rsid w:val="00AA055D"/>
    <w:rsid w:val="00AA07D2"/>
    <w:rsid w:val="00AA0B0F"/>
    <w:rsid w:val="00AA1943"/>
    <w:rsid w:val="00AA2128"/>
    <w:rsid w:val="00AA2C1E"/>
    <w:rsid w:val="00AA4F78"/>
    <w:rsid w:val="00AA50ED"/>
    <w:rsid w:val="00AA69E2"/>
    <w:rsid w:val="00AA6A8E"/>
    <w:rsid w:val="00AA7515"/>
    <w:rsid w:val="00AB028D"/>
    <w:rsid w:val="00AB117D"/>
    <w:rsid w:val="00AB16EC"/>
    <w:rsid w:val="00AB1C78"/>
    <w:rsid w:val="00AB1D74"/>
    <w:rsid w:val="00AB2D11"/>
    <w:rsid w:val="00AB48BF"/>
    <w:rsid w:val="00AB4B0C"/>
    <w:rsid w:val="00AB63E3"/>
    <w:rsid w:val="00AB6A01"/>
    <w:rsid w:val="00AB7094"/>
    <w:rsid w:val="00AC2E3A"/>
    <w:rsid w:val="00AC4125"/>
    <w:rsid w:val="00AC42A9"/>
    <w:rsid w:val="00AC5039"/>
    <w:rsid w:val="00AC710F"/>
    <w:rsid w:val="00AC74EE"/>
    <w:rsid w:val="00AC7CA9"/>
    <w:rsid w:val="00AD0230"/>
    <w:rsid w:val="00AD0769"/>
    <w:rsid w:val="00AD087E"/>
    <w:rsid w:val="00AD0896"/>
    <w:rsid w:val="00AD08AE"/>
    <w:rsid w:val="00AD1733"/>
    <w:rsid w:val="00AD18CB"/>
    <w:rsid w:val="00AD2B65"/>
    <w:rsid w:val="00AD3462"/>
    <w:rsid w:val="00AD39AB"/>
    <w:rsid w:val="00AD3BA5"/>
    <w:rsid w:val="00AD4006"/>
    <w:rsid w:val="00AD4B9E"/>
    <w:rsid w:val="00AD4DAA"/>
    <w:rsid w:val="00AD5557"/>
    <w:rsid w:val="00AD75D8"/>
    <w:rsid w:val="00AD7902"/>
    <w:rsid w:val="00AE0CB1"/>
    <w:rsid w:val="00AE11B4"/>
    <w:rsid w:val="00AE1755"/>
    <w:rsid w:val="00AE1872"/>
    <w:rsid w:val="00AE2978"/>
    <w:rsid w:val="00AE35BE"/>
    <w:rsid w:val="00AE3A88"/>
    <w:rsid w:val="00AE3DD2"/>
    <w:rsid w:val="00AE4DA7"/>
    <w:rsid w:val="00AE693F"/>
    <w:rsid w:val="00AE7319"/>
    <w:rsid w:val="00AF0367"/>
    <w:rsid w:val="00AF087F"/>
    <w:rsid w:val="00AF0D92"/>
    <w:rsid w:val="00AF198A"/>
    <w:rsid w:val="00AF3498"/>
    <w:rsid w:val="00AF3CF1"/>
    <w:rsid w:val="00AF48D6"/>
    <w:rsid w:val="00AF4BEB"/>
    <w:rsid w:val="00AF553C"/>
    <w:rsid w:val="00AF5884"/>
    <w:rsid w:val="00AF5C31"/>
    <w:rsid w:val="00AF5C6F"/>
    <w:rsid w:val="00AF5D8A"/>
    <w:rsid w:val="00AF6D14"/>
    <w:rsid w:val="00B0231D"/>
    <w:rsid w:val="00B02673"/>
    <w:rsid w:val="00B02920"/>
    <w:rsid w:val="00B04677"/>
    <w:rsid w:val="00B04EB4"/>
    <w:rsid w:val="00B07BF9"/>
    <w:rsid w:val="00B11EA7"/>
    <w:rsid w:val="00B1221E"/>
    <w:rsid w:val="00B1230D"/>
    <w:rsid w:val="00B138B5"/>
    <w:rsid w:val="00B13ACE"/>
    <w:rsid w:val="00B15211"/>
    <w:rsid w:val="00B1593F"/>
    <w:rsid w:val="00B16138"/>
    <w:rsid w:val="00B170EC"/>
    <w:rsid w:val="00B17353"/>
    <w:rsid w:val="00B20AC9"/>
    <w:rsid w:val="00B2194D"/>
    <w:rsid w:val="00B22BE8"/>
    <w:rsid w:val="00B23637"/>
    <w:rsid w:val="00B24508"/>
    <w:rsid w:val="00B245BE"/>
    <w:rsid w:val="00B24AA6"/>
    <w:rsid w:val="00B252CC"/>
    <w:rsid w:val="00B262A8"/>
    <w:rsid w:val="00B2682D"/>
    <w:rsid w:val="00B2718B"/>
    <w:rsid w:val="00B27A98"/>
    <w:rsid w:val="00B31000"/>
    <w:rsid w:val="00B310E6"/>
    <w:rsid w:val="00B3168C"/>
    <w:rsid w:val="00B322C6"/>
    <w:rsid w:val="00B329F9"/>
    <w:rsid w:val="00B3528F"/>
    <w:rsid w:val="00B354F8"/>
    <w:rsid w:val="00B3554E"/>
    <w:rsid w:val="00B3664B"/>
    <w:rsid w:val="00B36EBC"/>
    <w:rsid w:val="00B37157"/>
    <w:rsid w:val="00B374D2"/>
    <w:rsid w:val="00B42A16"/>
    <w:rsid w:val="00B431A7"/>
    <w:rsid w:val="00B45512"/>
    <w:rsid w:val="00B45FE2"/>
    <w:rsid w:val="00B462D7"/>
    <w:rsid w:val="00B46500"/>
    <w:rsid w:val="00B46C76"/>
    <w:rsid w:val="00B50922"/>
    <w:rsid w:val="00B50F48"/>
    <w:rsid w:val="00B511F7"/>
    <w:rsid w:val="00B51572"/>
    <w:rsid w:val="00B51732"/>
    <w:rsid w:val="00B51764"/>
    <w:rsid w:val="00B51C4D"/>
    <w:rsid w:val="00B52298"/>
    <w:rsid w:val="00B5250B"/>
    <w:rsid w:val="00B5266B"/>
    <w:rsid w:val="00B536AF"/>
    <w:rsid w:val="00B5389A"/>
    <w:rsid w:val="00B53BD3"/>
    <w:rsid w:val="00B54178"/>
    <w:rsid w:val="00B5459A"/>
    <w:rsid w:val="00B54AC1"/>
    <w:rsid w:val="00B55A65"/>
    <w:rsid w:val="00B55E6A"/>
    <w:rsid w:val="00B56398"/>
    <w:rsid w:val="00B563DF"/>
    <w:rsid w:val="00B57263"/>
    <w:rsid w:val="00B572F0"/>
    <w:rsid w:val="00B57BE9"/>
    <w:rsid w:val="00B6007A"/>
    <w:rsid w:val="00B61F6C"/>
    <w:rsid w:val="00B624C2"/>
    <w:rsid w:val="00B6255D"/>
    <w:rsid w:val="00B634EB"/>
    <w:rsid w:val="00B63E3C"/>
    <w:rsid w:val="00B65786"/>
    <w:rsid w:val="00B660AB"/>
    <w:rsid w:val="00B6683C"/>
    <w:rsid w:val="00B67F8F"/>
    <w:rsid w:val="00B70AEC"/>
    <w:rsid w:val="00B71102"/>
    <w:rsid w:val="00B718FF"/>
    <w:rsid w:val="00B71EB9"/>
    <w:rsid w:val="00B72B63"/>
    <w:rsid w:val="00B72E54"/>
    <w:rsid w:val="00B73CB7"/>
    <w:rsid w:val="00B74260"/>
    <w:rsid w:val="00B74B56"/>
    <w:rsid w:val="00B75D60"/>
    <w:rsid w:val="00B77521"/>
    <w:rsid w:val="00B80D47"/>
    <w:rsid w:val="00B814E9"/>
    <w:rsid w:val="00B8332C"/>
    <w:rsid w:val="00B841FF"/>
    <w:rsid w:val="00B84845"/>
    <w:rsid w:val="00B85051"/>
    <w:rsid w:val="00B85145"/>
    <w:rsid w:val="00B85821"/>
    <w:rsid w:val="00B87B39"/>
    <w:rsid w:val="00B9007A"/>
    <w:rsid w:val="00B90235"/>
    <w:rsid w:val="00B90931"/>
    <w:rsid w:val="00B92E4F"/>
    <w:rsid w:val="00B930ED"/>
    <w:rsid w:val="00B93412"/>
    <w:rsid w:val="00B94114"/>
    <w:rsid w:val="00B941A7"/>
    <w:rsid w:val="00B951F9"/>
    <w:rsid w:val="00B9639C"/>
    <w:rsid w:val="00B97098"/>
    <w:rsid w:val="00BA0500"/>
    <w:rsid w:val="00BA092F"/>
    <w:rsid w:val="00BA0C0B"/>
    <w:rsid w:val="00BA1A41"/>
    <w:rsid w:val="00BA21EB"/>
    <w:rsid w:val="00BA26A8"/>
    <w:rsid w:val="00BA349E"/>
    <w:rsid w:val="00BA3A63"/>
    <w:rsid w:val="00BA3B17"/>
    <w:rsid w:val="00BA44EE"/>
    <w:rsid w:val="00BA4526"/>
    <w:rsid w:val="00BA4D51"/>
    <w:rsid w:val="00BA50ED"/>
    <w:rsid w:val="00BA5626"/>
    <w:rsid w:val="00BA6908"/>
    <w:rsid w:val="00BA6F81"/>
    <w:rsid w:val="00BA7FC1"/>
    <w:rsid w:val="00BB0F23"/>
    <w:rsid w:val="00BB2C60"/>
    <w:rsid w:val="00BB3966"/>
    <w:rsid w:val="00BB47E4"/>
    <w:rsid w:val="00BB5014"/>
    <w:rsid w:val="00BB5B93"/>
    <w:rsid w:val="00BB661B"/>
    <w:rsid w:val="00BB6E47"/>
    <w:rsid w:val="00BC0D03"/>
    <w:rsid w:val="00BC2194"/>
    <w:rsid w:val="00BC2550"/>
    <w:rsid w:val="00BC2C13"/>
    <w:rsid w:val="00BC3345"/>
    <w:rsid w:val="00BC4728"/>
    <w:rsid w:val="00BC5193"/>
    <w:rsid w:val="00BC69EB"/>
    <w:rsid w:val="00BC6C5C"/>
    <w:rsid w:val="00BC7100"/>
    <w:rsid w:val="00BC7155"/>
    <w:rsid w:val="00BD0885"/>
    <w:rsid w:val="00BD1F43"/>
    <w:rsid w:val="00BD22BE"/>
    <w:rsid w:val="00BD2961"/>
    <w:rsid w:val="00BD357A"/>
    <w:rsid w:val="00BD39E3"/>
    <w:rsid w:val="00BD3A70"/>
    <w:rsid w:val="00BD3DDD"/>
    <w:rsid w:val="00BD3F56"/>
    <w:rsid w:val="00BD424F"/>
    <w:rsid w:val="00BD4778"/>
    <w:rsid w:val="00BD49C7"/>
    <w:rsid w:val="00BD55A6"/>
    <w:rsid w:val="00BD6078"/>
    <w:rsid w:val="00BD6286"/>
    <w:rsid w:val="00BD6880"/>
    <w:rsid w:val="00BD6924"/>
    <w:rsid w:val="00BD6D8E"/>
    <w:rsid w:val="00BE1645"/>
    <w:rsid w:val="00BE1D3D"/>
    <w:rsid w:val="00BE216C"/>
    <w:rsid w:val="00BE3582"/>
    <w:rsid w:val="00BE395C"/>
    <w:rsid w:val="00BE3DF9"/>
    <w:rsid w:val="00BE3F2D"/>
    <w:rsid w:val="00BE5D93"/>
    <w:rsid w:val="00BE5F75"/>
    <w:rsid w:val="00BE61CF"/>
    <w:rsid w:val="00BE7563"/>
    <w:rsid w:val="00BE78AA"/>
    <w:rsid w:val="00BF0995"/>
    <w:rsid w:val="00BF0ED0"/>
    <w:rsid w:val="00BF1265"/>
    <w:rsid w:val="00BF2154"/>
    <w:rsid w:val="00BF2B3A"/>
    <w:rsid w:val="00BF30CF"/>
    <w:rsid w:val="00BF485F"/>
    <w:rsid w:val="00BF4C0F"/>
    <w:rsid w:val="00BF5001"/>
    <w:rsid w:val="00BF65D7"/>
    <w:rsid w:val="00BF7F3C"/>
    <w:rsid w:val="00C00051"/>
    <w:rsid w:val="00C000D2"/>
    <w:rsid w:val="00C00A0E"/>
    <w:rsid w:val="00C0117E"/>
    <w:rsid w:val="00C02701"/>
    <w:rsid w:val="00C02CAF"/>
    <w:rsid w:val="00C03606"/>
    <w:rsid w:val="00C03B06"/>
    <w:rsid w:val="00C04343"/>
    <w:rsid w:val="00C0461E"/>
    <w:rsid w:val="00C04BFB"/>
    <w:rsid w:val="00C0705D"/>
    <w:rsid w:val="00C072CA"/>
    <w:rsid w:val="00C1107C"/>
    <w:rsid w:val="00C114AC"/>
    <w:rsid w:val="00C117A5"/>
    <w:rsid w:val="00C1285F"/>
    <w:rsid w:val="00C12CC0"/>
    <w:rsid w:val="00C14660"/>
    <w:rsid w:val="00C14C43"/>
    <w:rsid w:val="00C14D4B"/>
    <w:rsid w:val="00C1618D"/>
    <w:rsid w:val="00C16554"/>
    <w:rsid w:val="00C211D4"/>
    <w:rsid w:val="00C2123A"/>
    <w:rsid w:val="00C21FC8"/>
    <w:rsid w:val="00C233F5"/>
    <w:rsid w:val="00C2342D"/>
    <w:rsid w:val="00C23EE8"/>
    <w:rsid w:val="00C24F3A"/>
    <w:rsid w:val="00C251D7"/>
    <w:rsid w:val="00C2618D"/>
    <w:rsid w:val="00C274CD"/>
    <w:rsid w:val="00C311DF"/>
    <w:rsid w:val="00C3235D"/>
    <w:rsid w:val="00C327F1"/>
    <w:rsid w:val="00C32EE2"/>
    <w:rsid w:val="00C336C8"/>
    <w:rsid w:val="00C3394A"/>
    <w:rsid w:val="00C34AC7"/>
    <w:rsid w:val="00C34CC7"/>
    <w:rsid w:val="00C35B40"/>
    <w:rsid w:val="00C36A01"/>
    <w:rsid w:val="00C36A5D"/>
    <w:rsid w:val="00C370E4"/>
    <w:rsid w:val="00C40255"/>
    <w:rsid w:val="00C40374"/>
    <w:rsid w:val="00C40534"/>
    <w:rsid w:val="00C405F8"/>
    <w:rsid w:val="00C41080"/>
    <w:rsid w:val="00C430E6"/>
    <w:rsid w:val="00C44B05"/>
    <w:rsid w:val="00C44EC2"/>
    <w:rsid w:val="00C452EB"/>
    <w:rsid w:val="00C46361"/>
    <w:rsid w:val="00C46440"/>
    <w:rsid w:val="00C46DD2"/>
    <w:rsid w:val="00C476E2"/>
    <w:rsid w:val="00C47969"/>
    <w:rsid w:val="00C50C5C"/>
    <w:rsid w:val="00C515E0"/>
    <w:rsid w:val="00C52BB7"/>
    <w:rsid w:val="00C550FB"/>
    <w:rsid w:val="00C55DB5"/>
    <w:rsid w:val="00C5605A"/>
    <w:rsid w:val="00C56621"/>
    <w:rsid w:val="00C5663F"/>
    <w:rsid w:val="00C5712C"/>
    <w:rsid w:val="00C571F8"/>
    <w:rsid w:val="00C576A3"/>
    <w:rsid w:val="00C577BD"/>
    <w:rsid w:val="00C609C7"/>
    <w:rsid w:val="00C6126C"/>
    <w:rsid w:val="00C61A64"/>
    <w:rsid w:val="00C622EA"/>
    <w:rsid w:val="00C63D4F"/>
    <w:rsid w:val="00C63F41"/>
    <w:rsid w:val="00C64300"/>
    <w:rsid w:val="00C6480A"/>
    <w:rsid w:val="00C656BB"/>
    <w:rsid w:val="00C667CE"/>
    <w:rsid w:val="00C677FC"/>
    <w:rsid w:val="00C708D2"/>
    <w:rsid w:val="00C71353"/>
    <w:rsid w:val="00C71CBF"/>
    <w:rsid w:val="00C7254F"/>
    <w:rsid w:val="00C726C2"/>
    <w:rsid w:val="00C727FA"/>
    <w:rsid w:val="00C72ACC"/>
    <w:rsid w:val="00C737E8"/>
    <w:rsid w:val="00C75560"/>
    <w:rsid w:val="00C76AC8"/>
    <w:rsid w:val="00C80CDF"/>
    <w:rsid w:val="00C82831"/>
    <w:rsid w:val="00C83316"/>
    <w:rsid w:val="00C847A4"/>
    <w:rsid w:val="00C849EF"/>
    <w:rsid w:val="00C84EF4"/>
    <w:rsid w:val="00C85396"/>
    <w:rsid w:val="00C867CD"/>
    <w:rsid w:val="00C876B9"/>
    <w:rsid w:val="00C87705"/>
    <w:rsid w:val="00C87BF4"/>
    <w:rsid w:val="00C90061"/>
    <w:rsid w:val="00C90213"/>
    <w:rsid w:val="00C91F72"/>
    <w:rsid w:val="00C92197"/>
    <w:rsid w:val="00C925B9"/>
    <w:rsid w:val="00C92DBC"/>
    <w:rsid w:val="00C939A5"/>
    <w:rsid w:val="00C94334"/>
    <w:rsid w:val="00C9471F"/>
    <w:rsid w:val="00C95B55"/>
    <w:rsid w:val="00C97202"/>
    <w:rsid w:val="00C977D1"/>
    <w:rsid w:val="00CA0719"/>
    <w:rsid w:val="00CA0929"/>
    <w:rsid w:val="00CA118C"/>
    <w:rsid w:val="00CA2A8C"/>
    <w:rsid w:val="00CA3054"/>
    <w:rsid w:val="00CA31ED"/>
    <w:rsid w:val="00CA3FC4"/>
    <w:rsid w:val="00CA4700"/>
    <w:rsid w:val="00CA5101"/>
    <w:rsid w:val="00CA7773"/>
    <w:rsid w:val="00CA7F6F"/>
    <w:rsid w:val="00CA7FA2"/>
    <w:rsid w:val="00CB022D"/>
    <w:rsid w:val="00CB0D6C"/>
    <w:rsid w:val="00CB18DA"/>
    <w:rsid w:val="00CB190E"/>
    <w:rsid w:val="00CB24F9"/>
    <w:rsid w:val="00CB2B82"/>
    <w:rsid w:val="00CB33FB"/>
    <w:rsid w:val="00CB382A"/>
    <w:rsid w:val="00CB3B07"/>
    <w:rsid w:val="00CB3C66"/>
    <w:rsid w:val="00CB3FCB"/>
    <w:rsid w:val="00CB4EC1"/>
    <w:rsid w:val="00CB5466"/>
    <w:rsid w:val="00CB54E0"/>
    <w:rsid w:val="00CB5788"/>
    <w:rsid w:val="00CB5BC9"/>
    <w:rsid w:val="00CB6485"/>
    <w:rsid w:val="00CB7E96"/>
    <w:rsid w:val="00CB7EFA"/>
    <w:rsid w:val="00CC0683"/>
    <w:rsid w:val="00CC1169"/>
    <w:rsid w:val="00CC3B4D"/>
    <w:rsid w:val="00CC3BAB"/>
    <w:rsid w:val="00CC4EAF"/>
    <w:rsid w:val="00CC53E4"/>
    <w:rsid w:val="00CC5B01"/>
    <w:rsid w:val="00CC6382"/>
    <w:rsid w:val="00CC7461"/>
    <w:rsid w:val="00CC75BF"/>
    <w:rsid w:val="00CC7B50"/>
    <w:rsid w:val="00CD0051"/>
    <w:rsid w:val="00CD08B3"/>
    <w:rsid w:val="00CD1D1E"/>
    <w:rsid w:val="00CD249F"/>
    <w:rsid w:val="00CD3E7D"/>
    <w:rsid w:val="00CD4ADF"/>
    <w:rsid w:val="00CD5010"/>
    <w:rsid w:val="00CD5334"/>
    <w:rsid w:val="00CD663A"/>
    <w:rsid w:val="00CD66C1"/>
    <w:rsid w:val="00CD6C18"/>
    <w:rsid w:val="00CD777A"/>
    <w:rsid w:val="00CE0CD2"/>
    <w:rsid w:val="00CE33B5"/>
    <w:rsid w:val="00CE3ECD"/>
    <w:rsid w:val="00CE41CE"/>
    <w:rsid w:val="00CE4242"/>
    <w:rsid w:val="00CE475A"/>
    <w:rsid w:val="00CE5CEE"/>
    <w:rsid w:val="00CE6071"/>
    <w:rsid w:val="00CE6B7D"/>
    <w:rsid w:val="00CE6C72"/>
    <w:rsid w:val="00CF2560"/>
    <w:rsid w:val="00CF2E1F"/>
    <w:rsid w:val="00CF37C9"/>
    <w:rsid w:val="00CF40F2"/>
    <w:rsid w:val="00CF4CA1"/>
    <w:rsid w:val="00CF5A10"/>
    <w:rsid w:val="00CF6393"/>
    <w:rsid w:val="00CF733E"/>
    <w:rsid w:val="00CF757A"/>
    <w:rsid w:val="00D00F81"/>
    <w:rsid w:val="00D034EB"/>
    <w:rsid w:val="00D04935"/>
    <w:rsid w:val="00D052A6"/>
    <w:rsid w:val="00D05E98"/>
    <w:rsid w:val="00D0675E"/>
    <w:rsid w:val="00D07428"/>
    <w:rsid w:val="00D10829"/>
    <w:rsid w:val="00D10A34"/>
    <w:rsid w:val="00D1202C"/>
    <w:rsid w:val="00D138BF"/>
    <w:rsid w:val="00D1505D"/>
    <w:rsid w:val="00D153A6"/>
    <w:rsid w:val="00D15BDF"/>
    <w:rsid w:val="00D16580"/>
    <w:rsid w:val="00D2007B"/>
    <w:rsid w:val="00D20108"/>
    <w:rsid w:val="00D2105E"/>
    <w:rsid w:val="00D22AC9"/>
    <w:rsid w:val="00D2430B"/>
    <w:rsid w:val="00D2489D"/>
    <w:rsid w:val="00D24969"/>
    <w:rsid w:val="00D260F8"/>
    <w:rsid w:val="00D26986"/>
    <w:rsid w:val="00D27F99"/>
    <w:rsid w:val="00D30AE5"/>
    <w:rsid w:val="00D3128E"/>
    <w:rsid w:val="00D32DFB"/>
    <w:rsid w:val="00D3387F"/>
    <w:rsid w:val="00D33AEC"/>
    <w:rsid w:val="00D343C2"/>
    <w:rsid w:val="00D35445"/>
    <w:rsid w:val="00D35E14"/>
    <w:rsid w:val="00D35E39"/>
    <w:rsid w:val="00D362E2"/>
    <w:rsid w:val="00D36BFE"/>
    <w:rsid w:val="00D36C23"/>
    <w:rsid w:val="00D36E43"/>
    <w:rsid w:val="00D37884"/>
    <w:rsid w:val="00D40DD6"/>
    <w:rsid w:val="00D41406"/>
    <w:rsid w:val="00D4151B"/>
    <w:rsid w:val="00D41C33"/>
    <w:rsid w:val="00D42105"/>
    <w:rsid w:val="00D4220E"/>
    <w:rsid w:val="00D424F8"/>
    <w:rsid w:val="00D42E2B"/>
    <w:rsid w:val="00D4476C"/>
    <w:rsid w:val="00D44C97"/>
    <w:rsid w:val="00D4561A"/>
    <w:rsid w:val="00D468A0"/>
    <w:rsid w:val="00D46E47"/>
    <w:rsid w:val="00D50AA6"/>
    <w:rsid w:val="00D50E86"/>
    <w:rsid w:val="00D51991"/>
    <w:rsid w:val="00D523A9"/>
    <w:rsid w:val="00D52C45"/>
    <w:rsid w:val="00D52CDD"/>
    <w:rsid w:val="00D533B8"/>
    <w:rsid w:val="00D534FC"/>
    <w:rsid w:val="00D557DC"/>
    <w:rsid w:val="00D55D4C"/>
    <w:rsid w:val="00D562DF"/>
    <w:rsid w:val="00D56D4C"/>
    <w:rsid w:val="00D57C8B"/>
    <w:rsid w:val="00D57DBB"/>
    <w:rsid w:val="00D60348"/>
    <w:rsid w:val="00D60DA8"/>
    <w:rsid w:val="00D60F2C"/>
    <w:rsid w:val="00D63B1E"/>
    <w:rsid w:val="00D63D12"/>
    <w:rsid w:val="00D640C0"/>
    <w:rsid w:val="00D647E5"/>
    <w:rsid w:val="00D65141"/>
    <w:rsid w:val="00D662B0"/>
    <w:rsid w:val="00D6683C"/>
    <w:rsid w:val="00D67116"/>
    <w:rsid w:val="00D6789D"/>
    <w:rsid w:val="00D67C3F"/>
    <w:rsid w:val="00D67EEA"/>
    <w:rsid w:val="00D706EE"/>
    <w:rsid w:val="00D70A96"/>
    <w:rsid w:val="00D71A33"/>
    <w:rsid w:val="00D71A8A"/>
    <w:rsid w:val="00D73615"/>
    <w:rsid w:val="00D73887"/>
    <w:rsid w:val="00D739CA"/>
    <w:rsid w:val="00D742C6"/>
    <w:rsid w:val="00D74CC9"/>
    <w:rsid w:val="00D75622"/>
    <w:rsid w:val="00D75743"/>
    <w:rsid w:val="00D77ABA"/>
    <w:rsid w:val="00D77D6E"/>
    <w:rsid w:val="00D80527"/>
    <w:rsid w:val="00D80A26"/>
    <w:rsid w:val="00D82777"/>
    <w:rsid w:val="00D85045"/>
    <w:rsid w:val="00D85C26"/>
    <w:rsid w:val="00D85E53"/>
    <w:rsid w:val="00D8625B"/>
    <w:rsid w:val="00D866B2"/>
    <w:rsid w:val="00D8687C"/>
    <w:rsid w:val="00D869E4"/>
    <w:rsid w:val="00D86A56"/>
    <w:rsid w:val="00D86A73"/>
    <w:rsid w:val="00D86A95"/>
    <w:rsid w:val="00D87089"/>
    <w:rsid w:val="00D87294"/>
    <w:rsid w:val="00D87524"/>
    <w:rsid w:val="00D90921"/>
    <w:rsid w:val="00D90B24"/>
    <w:rsid w:val="00D90E9C"/>
    <w:rsid w:val="00D91A07"/>
    <w:rsid w:val="00D928D3"/>
    <w:rsid w:val="00D939FC"/>
    <w:rsid w:val="00D93AA3"/>
    <w:rsid w:val="00D95626"/>
    <w:rsid w:val="00D9585D"/>
    <w:rsid w:val="00D97E02"/>
    <w:rsid w:val="00DA03C6"/>
    <w:rsid w:val="00DA0855"/>
    <w:rsid w:val="00DA0FCE"/>
    <w:rsid w:val="00DA2AAF"/>
    <w:rsid w:val="00DA423B"/>
    <w:rsid w:val="00DA449A"/>
    <w:rsid w:val="00DA498A"/>
    <w:rsid w:val="00DA4E38"/>
    <w:rsid w:val="00DA565C"/>
    <w:rsid w:val="00DA5754"/>
    <w:rsid w:val="00DA5F75"/>
    <w:rsid w:val="00DA6CF8"/>
    <w:rsid w:val="00DB0966"/>
    <w:rsid w:val="00DB0DE5"/>
    <w:rsid w:val="00DB14B4"/>
    <w:rsid w:val="00DB1CF7"/>
    <w:rsid w:val="00DB22D7"/>
    <w:rsid w:val="00DB3333"/>
    <w:rsid w:val="00DB415E"/>
    <w:rsid w:val="00DB4371"/>
    <w:rsid w:val="00DB589A"/>
    <w:rsid w:val="00DB5EA0"/>
    <w:rsid w:val="00DB6975"/>
    <w:rsid w:val="00DB70E5"/>
    <w:rsid w:val="00DB742C"/>
    <w:rsid w:val="00DB7632"/>
    <w:rsid w:val="00DC02EF"/>
    <w:rsid w:val="00DC1F50"/>
    <w:rsid w:val="00DC415F"/>
    <w:rsid w:val="00DC4BC6"/>
    <w:rsid w:val="00DC4EDA"/>
    <w:rsid w:val="00DC5E59"/>
    <w:rsid w:val="00DC676D"/>
    <w:rsid w:val="00DC6A63"/>
    <w:rsid w:val="00DC6F94"/>
    <w:rsid w:val="00DC70B8"/>
    <w:rsid w:val="00DC7A0C"/>
    <w:rsid w:val="00DC7B3A"/>
    <w:rsid w:val="00DC7B5D"/>
    <w:rsid w:val="00DC7D1E"/>
    <w:rsid w:val="00DD1557"/>
    <w:rsid w:val="00DD1646"/>
    <w:rsid w:val="00DD18DB"/>
    <w:rsid w:val="00DD1A5F"/>
    <w:rsid w:val="00DD1BC4"/>
    <w:rsid w:val="00DD25D6"/>
    <w:rsid w:val="00DD25FF"/>
    <w:rsid w:val="00DD2664"/>
    <w:rsid w:val="00DD28AC"/>
    <w:rsid w:val="00DD3523"/>
    <w:rsid w:val="00DD3718"/>
    <w:rsid w:val="00DD39EA"/>
    <w:rsid w:val="00DD4641"/>
    <w:rsid w:val="00DD533F"/>
    <w:rsid w:val="00DD5D6C"/>
    <w:rsid w:val="00DD6077"/>
    <w:rsid w:val="00DD6689"/>
    <w:rsid w:val="00DD7242"/>
    <w:rsid w:val="00DD7336"/>
    <w:rsid w:val="00DD7795"/>
    <w:rsid w:val="00DE0FC8"/>
    <w:rsid w:val="00DE17BB"/>
    <w:rsid w:val="00DE1B60"/>
    <w:rsid w:val="00DE1CA2"/>
    <w:rsid w:val="00DE1F4E"/>
    <w:rsid w:val="00DE2A00"/>
    <w:rsid w:val="00DE31C5"/>
    <w:rsid w:val="00DE3979"/>
    <w:rsid w:val="00DE44CA"/>
    <w:rsid w:val="00DE5775"/>
    <w:rsid w:val="00DE7D6B"/>
    <w:rsid w:val="00DE7F8D"/>
    <w:rsid w:val="00DF1EE5"/>
    <w:rsid w:val="00DF2833"/>
    <w:rsid w:val="00DF38B2"/>
    <w:rsid w:val="00DF4065"/>
    <w:rsid w:val="00DF430B"/>
    <w:rsid w:val="00DF475C"/>
    <w:rsid w:val="00DF47C3"/>
    <w:rsid w:val="00DF554C"/>
    <w:rsid w:val="00DF55B1"/>
    <w:rsid w:val="00DF79D9"/>
    <w:rsid w:val="00DF7E81"/>
    <w:rsid w:val="00E001F8"/>
    <w:rsid w:val="00E0050F"/>
    <w:rsid w:val="00E00758"/>
    <w:rsid w:val="00E016C9"/>
    <w:rsid w:val="00E02178"/>
    <w:rsid w:val="00E026E6"/>
    <w:rsid w:val="00E02C90"/>
    <w:rsid w:val="00E0432A"/>
    <w:rsid w:val="00E04699"/>
    <w:rsid w:val="00E04D0F"/>
    <w:rsid w:val="00E054D4"/>
    <w:rsid w:val="00E061A3"/>
    <w:rsid w:val="00E077EE"/>
    <w:rsid w:val="00E07A1F"/>
    <w:rsid w:val="00E10163"/>
    <w:rsid w:val="00E10804"/>
    <w:rsid w:val="00E116B8"/>
    <w:rsid w:val="00E11FAA"/>
    <w:rsid w:val="00E145C5"/>
    <w:rsid w:val="00E1671A"/>
    <w:rsid w:val="00E173B5"/>
    <w:rsid w:val="00E1778A"/>
    <w:rsid w:val="00E17BE8"/>
    <w:rsid w:val="00E2040B"/>
    <w:rsid w:val="00E20542"/>
    <w:rsid w:val="00E21217"/>
    <w:rsid w:val="00E2193D"/>
    <w:rsid w:val="00E21C8F"/>
    <w:rsid w:val="00E223E3"/>
    <w:rsid w:val="00E23933"/>
    <w:rsid w:val="00E24955"/>
    <w:rsid w:val="00E255DE"/>
    <w:rsid w:val="00E255E6"/>
    <w:rsid w:val="00E257F8"/>
    <w:rsid w:val="00E26E9C"/>
    <w:rsid w:val="00E2731E"/>
    <w:rsid w:val="00E27390"/>
    <w:rsid w:val="00E316A0"/>
    <w:rsid w:val="00E32A8D"/>
    <w:rsid w:val="00E33734"/>
    <w:rsid w:val="00E36B07"/>
    <w:rsid w:val="00E40064"/>
    <w:rsid w:val="00E41027"/>
    <w:rsid w:val="00E418E7"/>
    <w:rsid w:val="00E42CF6"/>
    <w:rsid w:val="00E433A9"/>
    <w:rsid w:val="00E44DC4"/>
    <w:rsid w:val="00E450C7"/>
    <w:rsid w:val="00E45DE9"/>
    <w:rsid w:val="00E45FC1"/>
    <w:rsid w:val="00E460BE"/>
    <w:rsid w:val="00E466F5"/>
    <w:rsid w:val="00E47C08"/>
    <w:rsid w:val="00E50DAD"/>
    <w:rsid w:val="00E51404"/>
    <w:rsid w:val="00E51EBD"/>
    <w:rsid w:val="00E52BA0"/>
    <w:rsid w:val="00E5310D"/>
    <w:rsid w:val="00E5336E"/>
    <w:rsid w:val="00E53CBD"/>
    <w:rsid w:val="00E54EEB"/>
    <w:rsid w:val="00E55FCA"/>
    <w:rsid w:val="00E567CB"/>
    <w:rsid w:val="00E6604F"/>
    <w:rsid w:val="00E660C1"/>
    <w:rsid w:val="00E66A27"/>
    <w:rsid w:val="00E66ABC"/>
    <w:rsid w:val="00E67A69"/>
    <w:rsid w:val="00E67E89"/>
    <w:rsid w:val="00E70662"/>
    <w:rsid w:val="00E7096A"/>
    <w:rsid w:val="00E72249"/>
    <w:rsid w:val="00E7322A"/>
    <w:rsid w:val="00E7327E"/>
    <w:rsid w:val="00E73644"/>
    <w:rsid w:val="00E73E95"/>
    <w:rsid w:val="00E756A8"/>
    <w:rsid w:val="00E7763F"/>
    <w:rsid w:val="00E80652"/>
    <w:rsid w:val="00E80D1F"/>
    <w:rsid w:val="00E81095"/>
    <w:rsid w:val="00E81FA3"/>
    <w:rsid w:val="00E82203"/>
    <w:rsid w:val="00E82628"/>
    <w:rsid w:val="00E8453E"/>
    <w:rsid w:val="00E84DD5"/>
    <w:rsid w:val="00E84E32"/>
    <w:rsid w:val="00E85BA6"/>
    <w:rsid w:val="00E87927"/>
    <w:rsid w:val="00E93382"/>
    <w:rsid w:val="00E939AD"/>
    <w:rsid w:val="00E94097"/>
    <w:rsid w:val="00E94A2E"/>
    <w:rsid w:val="00E959E5"/>
    <w:rsid w:val="00E976D7"/>
    <w:rsid w:val="00EA0E72"/>
    <w:rsid w:val="00EA177C"/>
    <w:rsid w:val="00EA1C60"/>
    <w:rsid w:val="00EA2057"/>
    <w:rsid w:val="00EA2472"/>
    <w:rsid w:val="00EA29F6"/>
    <w:rsid w:val="00EA2A80"/>
    <w:rsid w:val="00EA4047"/>
    <w:rsid w:val="00EA4079"/>
    <w:rsid w:val="00EA4DCE"/>
    <w:rsid w:val="00EA5FA3"/>
    <w:rsid w:val="00EA603D"/>
    <w:rsid w:val="00EA6079"/>
    <w:rsid w:val="00EA63B9"/>
    <w:rsid w:val="00EA6814"/>
    <w:rsid w:val="00EA7AD7"/>
    <w:rsid w:val="00EA7B82"/>
    <w:rsid w:val="00EB0056"/>
    <w:rsid w:val="00EB0CC1"/>
    <w:rsid w:val="00EB4130"/>
    <w:rsid w:val="00EB5F3F"/>
    <w:rsid w:val="00EC0786"/>
    <w:rsid w:val="00EC3FE2"/>
    <w:rsid w:val="00EC458C"/>
    <w:rsid w:val="00EC58C8"/>
    <w:rsid w:val="00EC5AD1"/>
    <w:rsid w:val="00EC6CFB"/>
    <w:rsid w:val="00EC72C8"/>
    <w:rsid w:val="00EC7524"/>
    <w:rsid w:val="00ED11C7"/>
    <w:rsid w:val="00ED1E96"/>
    <w:rsid w:val="00ED2541"/>
    <w:rsid w:val="00ED263C"/>
    <w:rsid w:val="00ED357B"/>
    <w:rsid w:val="00ED542F"/>
    <w:rsid w:val="00ED60DA"/>
    <w:rsid w:val="00ED6C99"/>
    <w:rsid w:val="00ED7182"/>
    <w:rsid w:val="00ED7721"/>
    <w:rsid w:val="00ED7983"/>
    <w:rsid w:val="00EE0FB4"/>
    <w:rsid w:val="00EE1B8D"/>
    <w:rsid w:val="00EE298C"/>
    <w:rsid w:val="00EE39F3"/>
    <w:rsid w:val="00EE4C81"/>
    <w:rsid w:val="00EE4FEB"/>
    <w:rsid w:val="00EE5087"/>
    <w:rsid w:val="00EE7A59"/>
    <w:rsid w:val="00EE7D94"/>
    <w:rsid w:val="00EF0E9F"/>
    <w:rsid w:val="00EF1485"/>
    <w:rsid w:val="00EF1733"/>
    <w:rsid w:val="00EF2458"/>
    <w:rsid w:val="00EF25C3"/>
    <w:rsid w:val="00EF2E45"/>
    <w:rsid w:val="00EF2F26"/>
    <w:rsid w:val="00EF3011"/>
    <w:rsid w:val="00EF3E03"/>
    <w:rsid w:val="00EF41FF"/>
    <w:rsid w:val="00EF4BA9"/>
    <w:rsid w:val="00EF4BE7"/>
    <w:rsid w:val="00EF5405"/>
    <w:rsid w:val="00EF5A19"/>
    <w:rsid w:val="00EF78EA"/>
    <w:rsid w:val="00F00DE6"/>
    <w:rsid w:val="00F0140D"/>
    <w:rsid w:val="00F01658"/>
    <w:rsid w:val="00F02167"/>
    <w:rsid w:val="00F03273"/>
    <w:rsid w:val="00F0392D"/>
    <w:rsid w:val="00F03CC8"/>
    <w:rsid w:val="00F04349"/>
    <w:rsid w:val="00F04C01"/>
    <w:rsid w:val="00F04F42"/>
    <w:rsid w:val="00F05B38"/>
    <w:rsid w:val="00F061BD"/>
    <w:rsid w:val="00F06959"/>
    <w:rsid w:val="00F06A55"/>
    <w:rsid w:val="00F0705A"/>
    <w:rsid w:val="00F10986"/>
    <w:rsid w:val="00F11556"/>
    <w:rsid w:val="00F115DD"/>
    <w:rsid w:val="00F11833"/>
    <w:rsid w:val="00F129F1"/>
    <w:rsid w:val="00F133AC"/>
    <w:rsid w:val="00F15931"/>
    <w:rsid w:val="00F15957"/>
    <w:rsid w:val="00F1625D"/>
    <w:rsid w:val="00F16756"/>
    <w:rsid w:val="00F171F8"/>
    <w:rsid w:val="00F1734D"/>
    <w:rsid w:val="00F17496"/>
    <w:rsid w:val="00F175F1"/>
    <w:rsid w:val="00F17969"/>
    <w:rsid w:val="00F17BD2"/>
    <w:rsid w:val="00F17E33"/>
    <w:rsid w:val="00F224AA"/>
    <w:rsid w:val="00F22B58"/>
    <w:rsid w:val="00F22DEA"/>
    <w:rsid w:val="00F252BE"/>
    <w:rsid w:val="00F257B0"/>
    <w:rsid w:val="00F2695D"/>
    <w:rsid w:val="00F269A0"/>
    <w:rsid w:val="00F273EB"/>
    <w:rsid w:val="00F2756C"/>
    <w:rsid w:val="00F27643"/>
    <w:rsid w:val="00F27B4D"/>
    <w:rsid w:val="00F27D7B"/>
    <w:rsid w:val="00F3112F"/>
    <w:rsid w:val="00F3180A"/>
    <w:rsid w:val="00F3458C"/>
    <w:rsid w:val="00F34A30"/>
    <w:rsid w:val="00F34CB5"/>
    <w:rsid w:val="00F34EAB"/>
    <w:rsid w:val="00F35FB0"/>
    <w:rsid w:val="00F3612D"/>
    <w:rsid w:val="00F37176"/>
    <w:rsid w:val="00F377C2"/>
    <w:rsid w:val="00F40B92"/>
    <w:rsid w:val="00F4240B"/>
    <w:rsid w:val="00F42729"/>
    <w:rsid w:val="00F4359D"/>
    <w:rsid w:val="00F44BD4"/>
    <w:rsid w:val="00F44F82"/>
    <w:rsid w:val="00F502F9"/>
    <w:rsid w:val="00F503F2"/>
    <w:rsid w:val="00F51387"/>
    <w:rsid w:val="00F51D76"/>
    <w:rsid w:val="00F527CC"/>
    <w:rsid w:val="00F536EB"/>
    <w:rsid w:val="00F54B48"/>
    <w:rsid w:val="00F559D4"/>
    <w:rsid w:val="00F55C17"/>
    <w:rsid w:val="00F55CF4"/>
    <w:rsid w:val="00F564D5"/>
    <w:rsid w:val="00F56FF0"/>
    <w:rsid w:val="00F573BB"/>
    <w:rsid w:val="00F576C8"/>
    <w:rsid w:val="00F604DF"/>
    <w:rsid w:val="00F61EE0"/>
    <w:rsid w:val="00F62097"/>
    <w:rsid w:val="00F6312C"/>
    <w:rsid w:val="00F64558"/>
    <w:rsid w:val="00F66988"/>
    <w:rsid w:val="00F672FA"/>
    <w:rsid w:val="00F67879"/>
    <w:rsid w:val="00F67D4A"/>
    <w:rsid w:val="00F7055C"/>
    <w:rsid w:val="00F70631"/>
    <w:rsid w:val="00F7119C"/>
    <w:rsid w:val="00F715E8"/>
    <w:rsid w:val="00F71A57"/>
    <w:rsid w:val="00F7259B"/>
    <w:rsid w:val="00F72B13"/>
    <w:rsid w:val="00F73492"/>
    <w:rsid w:val="00F73AA3"/>
    <w:rsid w:val="00F73F5A"/>
    <w:rsid w:val="00F757C4"/>
    <w:rsid w:val="00F758BB"/>
    <w:rsid w:val="00F75CA6"/>
    <w:rsid w:val="00F76EED"/>
    <w:rsid w:val="00F77B1D"/>
    <w:rsid w:val="00F804F5"/>
    <w:rsid w:val="00F80572"/>
    <w:rsid w:val="00F808BD"/>
    <w:rsid w:val="00F81319"/>
    <w:rsid w:val="00F8168A"/>
    <w:rsid w:val="00F81F0E"/>
    <w:rsid w:val="00F832F4"/>
    <w:rsid w:val="00F833D1"/>
    <w:rsid w:val="00F8406B"/>
    <w:rsid w:val="00F8620F"/>
    <w:rsid w:val="00F906E9"/>
    <w:rsid w:val="00F90C69"/>
    <w:rsid w:val="00F91ED2"/>
    <w:rsid w:val="00F9328E"/>
    <w:rsid w:val="00F93D0D"/>
    <w:rsid w:val="00F93FCF"/>
    <w:rsid w:val="00F94AC7"/>
    <w:rsid w:val="00F94F38"/>
    <w:rsid w:val="00F950CE"/>
    <w:rsid w:val="00FA02EA"/>
    <w:rsid w:val="00FA03A2"/>
    <w:rsid w:val="00FA13DE"/>
    <w:rsid w:val="00FA1A0D"/>
    <w:rsid w:val="00FA2346"/>
    <w:rsid w:val="00FA3512"/>
    <w:rsid w:val="00FA52E0"/>
    <w:rsid w:val="00FA5383"/>
    <w:rsid w:val="00FA5B08"/>
    <w:rsid w:val="00FA5E59"/>
    <w:rsid w:val="00FA6BFE"/>
    <w:rsid w:val="00FA7118"/>
    <w:rsid w:val="00FB0C64"/>
    <w:rsid w:val="00FB2B27"/>
    <w:rsid w:val="00FB3F3F"/>
    <w:rsid w:val="00FB67F2"/>
    <w:rsid w:val="00FB74DB"/>
    <w:rsid w:val="00FB7C61"/>
    <w:rsid w:val="00FC03E7"/>
    <w:rsid w:val="00FC0B22"/>
    <w:rsid w:val="00FC12FC"/>
    <w:rsid w:val="00FC39DA"/>
    <w:rsid w:val="00FC4803"/>
    <w:rsid w:val="00FC583C"/>
    <w:rsid w:val="00FC5C6D"/>
    <w:rsid w:val="00FC6CD2"/>
    <w:rsid w:val="00FC6D1C"/>
    <w:rsid w:val="00FC73FD"/>
    <w:rsid w:val="00FC78C5"/>
    <w:rsid w:val="00FC7A19"/>
    <w:rsid w:val="00FC7D47"/>
    <w:rsid w:val="00FD0D43"/>
    <w:rsid w:val="00FD11BC"/>
    <w:rsid w:val="00FD5D57"/>
    <w:rsid w:val="00FD6B54"/>
    <w:rsid w:val="00FE137F"/>
    <w:rsid w:val="00FE20A3"/>
    <w:rsid w:val="00FE30DF"/>
    <w:rsid w:val="00FE3114"/>
    <w:rsid w:val="00FE325A"/>
    <w:rsid w:val="00FE3A24"/>
    <w:rsid w:val="00FE3A51"/>
    <w:rsid w:val="00FE3A52"/>
    <w:rsid w:val="00FE407D"/>
    <w:rsid w:val="00FE53D6"/>
    <w:rsid w:val="00FE5685"/>
    <w:rsid w:val="00FE62AB"/>
    <w:rsid w:val="00FE69A1"/>
    <w:rsid w:val="00FE7480"/>
    <w:rsid w:val="00FE75AF"/>
    <w:rsid w:val="00FF0381"/>
    <w:rsid w:val="00FF07C8"/>
    <w:rsid w:val="00FF0E6D"/>
    <w:rsid w:val="00FF1219"/>
    <w:rsid w:val="00FF13FA"/>
    <w:rsid w:val="00FF16A1"/>
    <w:rsid w:val="00FF1D07"/>
    <w:rsid w:val="00FF24E3"/>
    <w:rsid w:val="00FF254C"/>
    <w:rsid w:val="00FF257F"/>
    <w:rsid w:val="00FF260E"/>
    <w:rsid w:val="00FF45C1"/>
    <w:rsid w:val="00FF49AD"/>
    <w:rsid w:val="00FF50E1"/>
    <w:rsid w:val="00FF5439"/>
    <w:rsid w:val="00FF5498"/>
    <w:rsid w:val="00FF57AF"/>
    <w:rsid w:val="00FF5E10"/>
    <w:rsid w:val="00FF6376"/>
    <w:rsid w:val="00FF64CC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E1"/>
  </w:style>
  <w:style w:type="paragraph" w:styleId="2">
    <w:name w:val="heading 2"/>
    <w:basedOn w:val="a"/>
    <w:link w:val="20"/>
    <w:uiPriority w:val="9"/>
    <w:qFormat/>
    <w:rsid w:val="007973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8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E3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9F9"/>
    <w:rPr>
      <w:color w:val="0000FF" w:themeColor="hyperlink"/>
      <w:u w:val="single"/>
    </w:rPr>
  </w:style>
  <w:style w:type="table" w:styleId="1-5">
    <w:name w:val="Medium Shading 1 Accent 5"/>
    <w:basedOn w:val="a1"/>
    <w:uiPriority w:val="63"/>
    <w:rsid w:val="00311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">
    <w:name w:val="Light Shading Accent 5"/>
    <w:basedOn w:val="a1"/>
    <w:uiPriority w:val="60"/>
    <w:rsid w:val="00311ED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Grid Accent 5"/>
    <w:basedOn w:val="a1"/>
    <w:uiPriority w:val="62"/>
    <w:rsid w:val="00311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7">
    <w:name w:val="header"/>
    <w:basedOn w:val="a"/>
    <w:link w:val="a8"/>
    <w:uiPriority w:val="99"/>
    <w:unhideWhenUsed/>
    <w:rsid w:val="00BC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3345"/>
  </w:style>
  <w:style w:type="paragraph" w:styleId="a9">
    <w:name w:val="footer"/>
    <w:basedOn w:val="a"/>
    <w:link w:val="aa"/>
    <w:uiPriority w:val="99"/>
    <w:unhideWhenUsed/>
    <w:rsid w:val="00BC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3345"/>
  </w:style>
  <w:style w:type="paragraph" w:styleId="ab">
    <w:name w:val="List Paragraph"/>
    <w:basedOn w:val="a"/>
    <w:uiPriority w:val="34"/>
    <w:qFormat/>
    <w:rsid w:val="00A12856"/>
    <w:pPr>
      <w:ind w:left="720"/>
      <w:contextualSpacing/>
    </w:pPr>
  </w:style>
  <w:style w:type="character" w:customStyle="1" w:styleId="longtext">
    <w:name w:val="long_text"/>
    <w:basedOn w:val="a0"/>
    <w:rsid w:val="0080174A"/>
  </w:style>
  <w:style w:type="character" w:customStyle="1" w:styleId="hps">
    <w:name w:val="hps"/>
    <w:basedOn w:val="a0"/>
    <w:rsid w:val="00DB7632"/>
  </w:style>
  <w:style w:type="paragraph" w:customStyle="1" w:styleId="Default">
    <w:name w:val="Default"/>
    <w:rsid w:val="00FF54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8148A5"/>
    <w:rPr>
      <w:b/>
      <w:bCs/>
    </w:rPr>
  </w:style>
  <w:style w:type="paragraph" w:styleId="ad">
    <w:name w:val="Normal (Web)"/>
    <w:basedOn w:val="a"/>
    <w:uiPriority w:val="99"/>
    <w:semiHidden/>
    <w:unhideWhenUsed/>
    <w:rsid w:val="00F4240B"/>
    <w:pPr>
      <w:spacing w:after="432" w:line="336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uiPriority w:val="99"/>
    <w:semiHidden/>
    <w:unhideWhenUsed/>
    <w:rsid w:val="0048543D"/>
  </w:style>
  <w:style w:type="character" w:customStyle="1" w:styleId="20">
    <w:name w:val="Заголовок 2 Знак"/>
    <w:basedOn w:val="a0"/>
    <w:link w:val="2"/>
    <w:uiPriority w:val="9"/>
    <w:rsid w:val="007973B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8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E3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9F9"/>
    <w:rPr>
      <w:color w:val="0000FF" w:themeColor="hyperlink"/>
      <w:u w:val="single"/>
    </w:rPr>
  </w:style>
  <w:style w:type="table" w:styleId="1-5">
    <w:name w:val="Medium Shading 1 Accent 5"/>
    <w:basedOn w:val="a1"/>
    <w:uiPriority w:val="63"/>
    <w:rsid w:val="00311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">
    <w:name w:val="Light Shading Accent 5"/>
    <w:basedOn w:val="a1"/>
    <w:uiPriority w:val="60"/>
    <w:rsid w:val="00311ED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Grid Accent 5"/>
    <w:basedOn w:val="a1"/>
    <w:uiPriority w:val="62"/>
    <w:rsid w:val="00311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7">
    <w:name w:val="header"/>
    <w:basedOn w:val="a"/>
    <w:link w:val="a8"/>
    <w:uiPriority w:val="99"/>
    <w:unhideWhenUsed/>
    <w:rsid w:val="00BC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3345"/>
  </w:style>
  <w:style w:type="paragraph" w:styleId="a9">
    <w:name w:val="footer"/>
    <w:basedOn w:val="a"/>
    <w:link w:val="aa"/>
    <w:uiPriority w:val="99"/>
    <w:unhideWhenUsed/>
    <w:rsid w:val="00BC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33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0390">
              <w:marLeft w:val="-2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8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2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863261">
                              <w:marLeft w:val="2323"/>
                              <w:marRight w:val="237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8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7984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9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3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92167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99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14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7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66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8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78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18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5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4873">
          <w:marLeft w:val="0"/>
          <w:marRight w:val="0"/>
          <w:marTop w:val="0"/>
          <w:marBottom w:val="0"/>
          <w:divBdr>
            <w:top w:val="single" w:sz="4" w:space="0" w:color="E2EBF2"/>
            <w:left w:val="single" w:sz="4" w:space="0" w:color="E2EBF2"/>
            <w:bottom w:val="single" w:sz="4" w:space="0" w:color="E2EBF2"/>
            <w:right w:val="single" w:sz="4" w:space="0" w:color="E2EBF2"/>
          </w:divBdr>
          <w:divsChild>
            <w:div w:id="3944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7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6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04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8" w:space="4" w:color="000000"/>
                                <w:right w:val="none" w:sz="0" w:space="0" w:color="auto"/>
                              </w:divBdr>
                              <w:divsChild>
                                <w:div w:id="499930304">
                                  <w:marLeft w:val="0"/>
                                  <w:marRight w:val="0"/>
                                  <w:marTop w:val="7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4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0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2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20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2278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24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56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84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0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26978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83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33412">
                              <w:marLeft w:val="3750"/>
                              <w:marRight w:val="38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00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42895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6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5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44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0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7369">
              <w:marLeft w:val="-2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8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100808">
                              <w:marLeft w:val="2323"/>
                              <w:marRight w:val="237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8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4764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4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2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8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9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58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3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989937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669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552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258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693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://www.kitc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tco.com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C0036-F858-4D5F-B47E-41AD41779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14</cp:revision>
  <cp:lastPrinted>2012-09-12T12:54:00Z</cp:lastPrinted>
  <dcterms:created xsi:type="dcterms:W3CDTF">2012-09-12T13:58:00Z</dcterms:created>
  <dcterms:modified xsi:type="dcterms:W3CDTF">2012-09-13T07:20:00Z</dcterms:modified>
</cp:coreProperties>
</file>